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33750" w14:textId="78F592A0" w:rsidR="002B7475" w:rsidRPr="00F05BB2" w:rsidRDefault="00805EB0" w:rsidP="00F05BB2">
      <w:pPr>
        <w:spacing w:after="0"/>
        <w:jc w:val="both"/>
        <w:rPr>
          <w:rFonts w:ascii="Arial" w:hAnsi="Arial" w:cs="Arial"/>
          <w:color w:val="000000" w:themeColor="text1"/>
          <w:sz w:val="24"/>
          <w:szCs w:val="24"/>
        </w:rPr>
      </w:pPr>
      <w:r w:rsidRPr="00F05BB2">
        <w:rPr>
          <w:rFonts w:ascii="Arial" w:hAnsi="Arial" w:cs="Arial"/>
          <w:b/>
          <w:sz w:val="24"/>
          <w:szCs w:val="24"/>
        </w:rPr>
        <w:t>OBJETIVO</w:t>
      </w:r>
      <w:r w:rsidR="002B7475" w:rsidRPr="00F05BB2">
        <w:rPr>
          <w:rFonts w:ascii="Arial" w:hAnsi="Arial" w:cs="Arial"/>
          <w:b/>
          <w:sz w:val="24"/>
          <w:szCs w:val="24"/>
        </w:rPr>
        <w:t xml:space="preserve">: </w:t>
      </w:r>
      <w:r w:rsidR="002747E5" w:rsidRPr="00F05BB2">
        <w:rPr>
          <w:rFonts w:ascii="Arial" w:hAnsi="Arial" w:cs="Arial"/>
          <w:color w:val="000000" w:themeColor="text1"/>
          <w:sz w:val="24"/>
          <w:szCs w:val="24"/>
        </w:rPr>
        <w:t>Regular el comportamiento de l</w:t>
      </w:r>
      <w:r w:rsidR="006B4BD8">
        <w:rPr>
          <w:rFonts w:ascii="Arial" w:hAnsi="Arial" w:cs="Arial"/>
          <w:color w:val="000000" w:themeColor="text1"/>
          <w:sz w:val="24"/>
          <w:szCs w:val="24"/>
        </w:rPr>
        <w:t>os servidores públicos de la E.S.E</w:t>
      </w:r>
      <w:r w:rsidR="002747E5" w:rsidRPr="00F05BB2">
        <w:rPr>
          <w:rFonts w:ascii="Arial" w:hAnsi="Arial" w:cs="Arial"/>
          <w:color w:val="000000" w:themeColor="text1"/>
          <w:sz w:val="24"/>
          <w:szCs w:val="24"/>
        </w:rPr>
        <w:t xml:space="preserve"> Hospital San Juan De Dios de Yarumal</w:t>
      </w:r>
      <w:r w:rsidR="00D67CF6" w:rsidRPr="00F05BB2">
        <w:rPr>
          <w:rFonts w:ascii="Arial" w:hAnsi="Arial" w:cs="Arial"/>
          <w:color w:val="000000" w:themeColor="text1"/>
          <w:sz w:val="24"/>
          <w:szCs w:val="24"/>
        </w:rPr>
        <w:t xml:space="preserve"> Antioquia</w:t>
      </w:r>
      <w:r w:rsidR="002747E5" w:rsidRPr="00F05BB2">
        <w:rPr>
          <w:rFonts w:ascii="Arial" w:hAnsi="Arial" w:cs="Arial"/>
          <w:color w:val="000000" w:themeColor="text1"/>
          <w:sz w:val="24"/>
          <w:szCs w:val="24"/>
        </w:rPr>
        <w:t xml:space="preserve"> en ejercicio de sus funciones a través del conjunto de principios y normas que establece la ley 734 del 2002 y la ley 1474 del 2011.</w:t>
      </w:r>
    </w:p>
    <w:p w14:paraId="6B428327" w14:textId="77777777" w:rsidR="002747E5" w:rsidRPr="00F05BB2" w:rsidRDefault="002747E5" w:rsidP="00F05BB2">
      <w:pPr>
        <w:spacing w:after="0"/>
        <w:jc w:val="both"/>
        <w:rPr>
          <w:rFonts w:ascii="Arial" w:hAnsi="Arial" w:cs="Arial"/>
          <w:sz w:val="24"/>
          <w:szCs w:val="24"/>
        </w:rPr>
      </w:pPr>
    </w:p>
    <w:p w14:paraId="361DD9C5" w14:textId="0D521C2B" w:rsidR="002B7475" w:rsidRPr="00F05BB2" w:rsidRDefault="002B7475" w:rsidP="00F05BB2">
      <w:pPr>
        <w:spacing w:after="0"/>
        <w:jc w:val="both"/>
        <w:rPr>
          <w:rFonts w:ascii="Arial" w:hAnsi="Arial" w:cs="Arial"/>
          <w:sz w:val="24"/>
          <w:szCs w:val="24"/>
        </w:rPr>
      </w:pPr>
      <w:r w:rsidRPr="00F05BB2">
        <w:rPr>
          <w:rFonts w:ascii="Arial" w:hAnsi="Arial" w:cs="Arial"/>
          <w:b/>
          <w:sz w:val="24"/>
          <w:szCs w:val="24"/>
        </w:rPr>
        <w:t>RESPONSABLES:</w:t>
      </w:r>
      <w:r w:rsidRPr="00F05BB2">
        <w:rPr>
          <w:rFonts w:ascii="Arial" w:hAnsi="Arial" w:cs="Arial"/>
          <w:sz w:val="24"/>
          <w:szCs w:val="24"/>
        </w:rPr>
        <w:t xml:space="preserve"> </w:t>
      </w:r>
      <w:r w:rsidR="00351983">
        <w:rPr>
          <w:rFonts w:ascii="Arial" w:hAnsi="Arial" w:cs="Arial"/>
          <w:sz w:val="24"/>
          <w:szCs w:val="24"/>
        </w:rPr>
        <w:t>Subdirector/a  administrativo y financiero</w:t>
      </w:r>
      <w:r w:rsidR="002747E5" w:rsidRPr="00F05BB2">
        <w:rPr>
          <w:rFonts w:ascii="Arial" w:hAnsi="Arial" w:cs="Arial"/>
          <w:sz w:val="24"/>
          <w:szCs w:val="24"/>
        </w:rPr>
        <w:t xml:space="preserve">, comité  control </w:t>
      </w:r>
      <w:r w:rsidR="005B6AAF" w:rsidRPr="00F05BB2">
        <w:rPr>
          <w:rFonts w:ascii="Arial" w:hAnsi="Arial" w:cs="Arial"/>
          <w:sz w:val="24"/>
          <w:szCs w:val="24"/>
        </w:rPr>
        <w:t xml:space="preserve"> interno </w:t>
      </w:r>
      <w:r w:rsidR="002747E5" w:rsidRPr="00F05BB2">
        <w:rPr>
          <w:rFonts w:ascii="Arial" w:hAnsi="Arial" w:cs="Arial"/>
          <w:sz w:val="24"/>
          <w:szCs w:val="24"/>
        </w:rPr>
        <w:t xml:space="preserve">disciplinario y asesor de oficina. </w:t>
      </w:r>
      <w:r w:rsidR="0011120F" w:rsidRPr="00F05BB2">
        <w:rPr>
          <w:rFonts w:ascii="Arial" w:hAnsi="Arial" w:cs="Arial"/>
          <w:sz w:val="24"/>
          <w:szCs w:val="24"/>
        </w:rPr>
        <w:t xml:space="preserve"> </w:t>
      </w:r>
    </w:p>
    <w:p w14:paraId="32382F03" w14:textId="77777777" w:rsidR="002B7475" w:rsidRPr="00F05BB2" w:rsidRDefault="002B7475" w:rsidP="00F05BB2">
      <w:pPr>
        <w:spacing w:after="0"/>
        <w:jc w:val="both"/>
        <w:rPr>
          <w:rFonts w:ascii="Arial" w:hAnsi="Arial" w:cs="Arial"/>
          <w:b/>
          <w:sz w:val="24"/>
          <w:szCs w:val="24"/>
        </w:rPr>
      </w:pPr>
    </w:p>
    <w:p w14:paraId="45C55151" w14:textId="24C2C45B" w:rsidR="00A12F45" w:rsidRPr="00F05BB2" w:rsidRDefault="00805EB0" w:rsidP="00F05BB2">
      <w:pPr>
        <w:spacing w:after="0"/>
        <w:jc w:val="both"/>
        <w:rPr>
          <w:rFonts w:ascii="Arial" w:hAnsi="Arial" w:cs="Arial"/>
          <w:color w:val="000000" w:themeColor="text1"/>
          <w:sz w:val="24"/>
          <w:szCs w:val="24"/>
        </w:rPr>
      </w:pPr>
      <w:r w:rsidRPr="00F05BB2">
        <w:rPr>
          <w:rFonts w:ascii="Arial" w:hAnsi="Arial" w:cs="Arial"/>
          <w:b/>
          <w:sz w:val="24"/>
          <w:szCs w:val="24"/>
        </w:rPr>
        <w:t>ALCANCE</w:t>
      </w:r>
      <w:r w:rsidR="002B7475" w:rsidRPr="00F05BB2">
        <w:rPr>
          <w:rFonts w:ascii="Arial" w:hAnsi="Arial" w:cs="Arial"/>
          <w:b/>
          <w:sz w:val="24"/>
          <w:szCs w:val="24"/>
        </w:rPr>
        <w:t>:</w:t>
      </w:r>
      <w:r w:rsidR="006B4BD8">
        <w:rPr>
          <w:rFonts w:ascii="Arial" w:hAnsi="Arial" w:cs="Arial"/>
          <w:color w:val="000000" w:themeColor="text1"/>
          <w:sz w:val="24"/>
          <w:szCs w:val="24"/>
        </w:rPr>
        <w:t xml:space="preserve"> </w:t>
      </w:r>
      <w:r w:rsidR="00D67CF6" w:rsidRPr="00F05BB2">
        <w:rPr>
          <w:rFonts w:ascii="Arial" w:hAnsi="Arial" w:cs="Arial"/>
          <w:color w:val="000000" w:themeColor="text1"/>
          <w:sz w:val="24"/>
          <w:szCs w:val="24"/>
        </w:rPr>
        <w:t>E</w:t>
      </w:r>
      <w:r w:rsidR="00A12F45" w:rsidRPr="00F05BB2">
        <w:rPr>
          <w:rFonts w:ascii="Arial" w:hAnsi="Arial" w:cs="Arial"/>
          <w:color w:val="000000" w:themeColor="text1"/>
          <w:sz w:val="24"/>
          <w:szCs w:val="24"/>
        </w:rPr>
        <w:t>l procedimiento ordinario inicia</w:t>
      </w:r>
      <w:r w:rsidR="005B6AAF" w:rsidRPr="00F05BB2">
        <w:rPr>
          <w:rFonts w:ascii="Arial" w:hAnsi="Arial" w:cs="Arial"/>
          <w:color w:val="000000" w:themeColor="text1"/>
          <w:sz w:val="24"/>
          <w:szCs w:val="24"/>
        </w:rPr>
        <w:t xml:space="preserve"> con la recepción de oficio, por información proveniente de servidor público, queja o informe, no procederá anónimo salvo los eventos en que cumpla con los requisitos mínimos consagrados en los artículos 38 de la ley 190 de 1995 y 27 de la Ley 24 de 1992  presentada en la oficina de control interno disciplinario.</w:t>
      </w:r>
    </w:p>
    <w:p w14:paraId="2A934F78" w14:textId="77777777" w:rsidR="005B6AAF" w:rsidRPr="00F05BB2" w:rsidRDefault="005B6AAF" w:rsidP="00F05BB2">
      <w:pPr>
        <w:spacing w:after="0"/>
        <w:jc w:val="both"/>
        <w:rPr>
          <w:rFonts w:ascii="Arial" w:hAnsi="Arial" w:cs="Arial"/>
          <w:sz w:val="24"/>
          <w:szCs w:val="24"/>
        </w:rPr>
      </w:pPr>
    </w:p>
    <w:p w14:paraId="1A6E0A8E" w14:textId="53196575" w:rsidR="00A12F45" w:rsidRPr="00F05BB2" w:rsidRDefault="00A12F45" w:rsidP="00F05BB2">
      <w:pPr>
        <w:spacing w:after="0"/>
        <w:jc w:val="both"/>
        <w:rPr>
          <w:rFonts w:ascii="Arial" w:hAnsi="Arial" w:cs="Arial"/>
          <w:sz w:val="24"/>
          <w:szCs w:val="24"/>
        </w:rPr>
      </w:pPr>
      <w:r w:rsidRPr="00F05BB2">
        <w:rPr>
          <w:rFonts w:ascii="Arial" w:hAnsi="Arial" w:cs="Arial"/>
          <w:sz w:val="24"/>
          <w:szCs w:val="24"/>
        </w:rPr>
        <w:t>Finaliza con un auto inhibitorio, un auto de archivo definitivo; un auto de remisión por competencia o por fallo sancionatorio o absolutorio.</w:t>
      </w:r>
    </w:p>
    <w:p w14:paraId="106A25BD" w14:textId="77777777" w:rsidR="005B6AAF" w:rsidRPr="00F05BB2" w:rsidRDefault="005B6AAF" w:rsidP="00F05BB2">
      <w:pPr>
        <w:spacing w:after="0"/>
        <w:jc w:val="both"/>
        <w:rPr>
          <w:rFonts w:ascii="Arial" w:hAnsi="Arial" w:cs="Arial"/>
          <w:sz w:val="24"/>
          <w:szCs w:val="24"/>
        </w:rPr>
      </w:pPr>
    </w:p>
    <w:p w14:paraId="23E5F5CF" w14:textId="41654919" w:rsidR="005B6AAF" w:rsidRPr="00F05BB2" w:rsidRDefault="005B6AAF" w:rsidP="00F05BB2">
      <w:pPr>
        <w:spacing w:after="0"/>
        <w:jc w:val="both"/>
        <w:rPr>
          <w:rFonts w:ascii="Arial" w:hAnsi="Arial" w:cs="Arial"/>
          <w:color w:val="000000" w:themeColor="text1"/>
          <w:sz w:val="24"/>
          <w:szCs w:val="24"/>
        </w:rPr>
      </w:pPr>
      <w:r w:rsidRPr="00F05BB2">
        <w:rPr>
          <w:rFonts w:ascii="Arial" w:hAnsi="Arial" w:cs="Arial"/>
          <w:sz w:val="24"/>
          <w:szCs w:val="24"/>
        </w:rPr>
        <w:t xml:space="preserve">El procedimiento verbal inicia con la </w:t>
      </w:r>
      <w:r w:rsidRPr="00F05BB2">
        <w:rPr>
          <w:rFonts w:ascii="Arial" w:hAnsi="Arial" w:cs="Arial"/>
          <w:color w:val="000000" w:themeColor="text1"/>
          <w:sz w:val="24"/>
          <w:szCs w:val="24"/>
        </w:rPr>
        <w:t>recepción de oficio, por información proveniente de servidor público, queja o informe, no procederá anónimo salvo los eventos en que cumpla con los requisitos mínimos consagrados en los artículos 38 de la Ley 190 de 1995 y 2</w:t>
      </w:r>
      <w:r w:rsidR="00713B69">
        <w:rPr>
          <w:rFonts w:ascii="Arial" w:hAnsi="Arial" w:cs="Arial"/>
          <w:color w:val="000000" w:themeColor="text1"/>
          <w:sz w:val="24"/>
          <w:szCs w:val="24"/>
        </w:rPr>
        <w:t>1</w:t>
      </w:r>
      <w:r w:rsidRPr="00F05BB2">
        <w:rPr>
          <w:rFonts w:ascii="Arial" w:hAnsi="Arial" w:cs="Arial"/>
          <w:color w:val="000000" w:themeColor="text1"/>
          <w:sz w:val="24"/>
          <w:szCs w:val="24"/>
        </w:rPr>
        <w:t>7 de la ley 24 de 1992  presentada en la oficina de control interno disciplinario.</w:t>
      </w:r>
    </w:p>
    <w:p w14:paraId="2141F5A0" w14:textId="77777777" w:rsidR="005B6AAF" w:rsidRPr="00F05BB2" w:rsidRDefault="005B6AAF" w:rsidP="00F05BB2">
      <w:pPr>
        <w:spacing w:after="0"/>
        <w:jc w:val="both"/>
        <w:rPr>
          <w:rFonts w:ascii="Arial" w:hAnsi="Arial" w:cs="Arial"/>
          <w:color w:val="000000" w:themeColor="text1"/>
          <w:sz w:val="24"/>
          <w:szCs w:val="24"/>
        </w:rPr>
      </w:pPr>
    </w:p>
    <w:p w14:paraId="3CA238A6" w14:textId="6CE5C4EB" w:rsidR="00A12F45" w:rsidRPr="00F05BB2" w:rsidRDefault="005B6AAF" w:rsidP="00F05BB2">
      <w:pPr>
        <w:spacing w:after="0"/>
        <w:jc w:val="both"/>
        <w:rPr>
          <w:rFonts w:ascii="Arial" w:hAnsi="Arial" w:cs="Arial"/>
          <w:sz w:val="24"/>
          <w:szCs w:val="24"/>
        </w:rPr>
      </w:pPr>
      <w:r w:rsidRPr="00F05BB2">
        <w:rPr>
          <w:rFonts w:ascii="Arial" w:hAnsi="Arial" w:cs="Arial"/>
          <w:color w:val="000000" w:themeColor="text1"/>
          <w:sz w:val="24"/>
          <w:szCs w:val="24"/>
        </w:rPr>
        <w:t>Finaliza con</w:t>
      </w:r>
      <w:r w:rsidRPr="00F05BB2">
        <w:rPr>
          <w:rFonts w:ascii="Arial" w:hAnsi="Arial" w:cs="Arial"/>
          <w:b/>
          <w:color w:val="000000" w:themeColor="text1"/>
          <w:sz w:val="24"/>
          <w:szCs w:val="24"/>
        </w:rPr>
        <w:t xml:space="preserve"> </w:t>
      </w:r>
      <w:r w:rsidRPr="00F05BB2">
        <w:rPr>
          <w:rFonts w:ascii="Arial" w:hAnsi="Arial" w:cs="Arial"/>
          <w:color w:val="000000" w:themeColor="text1"/>
          <w:sz w:val="24"/>
          <w:szCs w:val="24"/>
        </w:rPr>
        <w:t xml:space="preserve"> auto que ordene su archivo conforme la norma.</w:t>
      </w:r>
    </w:p>
    <w:p w14:paraId="6070B267" w14:textId="705C66F0" w:rsidR="009C269C" w:rsidRPr="00F05BB2" w:rsidRDefault="002B7475" w:rsidP="00F05BB2">
      <w:pPr>
        <w:spacing w:after="0"/>
        <w:jc w:val="both"/>
        <w:rPr>
          <w:rFonts w:ascii="Arial" w:hAnsi="Arial" w:cs="Arial"/>
          <w:sz w:val="24"/>
          <w:szCs w:val="24"/>
        </w:rPr>
      </w:pPr>
      <w:r w:rsidRPr="00F05BB2">
        <w:rPr>
          <w:rFonts w:ascii="Arial" w:hAnsi="Arial" w:cs="Arial"/>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8"/>
      </w:tblGrid>
      <w:tr w:rsidR="002B7475" w:rsidRPr="00F05BB2" w14:paraId="61105D09" w14:textId="77777777" w:rsidTr="002B7475">
        <w:trPr>
          <w:trHeight w:val="336"/>
        </w:trPr>
        <w:tc>
          <w:tcPr>
            <w:tcW w:w="8828" w:type="dxa"/>
            <w:shd w:val="clear" w:color="auto" w:fill="D6E3BC" w:themeFill="accent3" w:themeFillTint="66"/>
            <w:vAlign w:val="center"/>
          </w:tcPr>
          <w:p w14:paraId="5E78F308" w14:textId="77777777" w:rsidR="002B7475" w:rsidRPr="00F05BB2" w:rsidRDefault="002B7475" w:rsidP="00F05BB2">
            <w:pPr>
              <w:spacing w:after="0"/>
              <w:jc w:val="both"/>
              <w:rPr>
                <w:rFonts w:ascii="Arial" w:hAnsi="Arial" w:cs="Arial"/>
                <w:b/>
                <w:sz w:val="24"/>
                <w:szCs w:val="24"/>
              </w:rPr>
            </w:pPr>
            <w:r w:rsidRPr="00F05BB2">
              <w:rPr>
                <w:rFonts w:ascii="Arial" w:hAnsi="Arial" w:cs="Arial"/>
                <w:b/>
                <w:sz w:val="24"/>
                <w:szCs w:val="24"/>
              </w:rPr>
              <w:t>DEFINICIONES DE TERMINOS</w:t>
            </w:r>
          </w:p>
        </w:tc>
      </w:tr>
      <w:tr w:rsidR="002B7475" w:rsidRPr="00F05BB2" w14:paraId="4B5EE67A" w14:textId="77777777" w:rsidTr="002B7475">
        <w:trPr>
          <w:trHeight w:val="879"/>
        </w:trPr>
        <w:tc>
          <w:tcPr>
            <w:tcW w:w="8828" w:type="dxa"/>
            <w:vAlign w:val="center"/>
          </w:tcPr>
          <w:p w14:paraId="77F66400" w14:textId="6105661D" w:rsidR="00412C15" w:rsidRDefault="00412C15" w:rsidP="00F05BB2">
            <w:pPr>
              <w:spacing w:after="0"/>
              <w:jc w:val="both"/>
              <w:rPr>
                <w:rFonts w:ascii="Arial" w:hAnsi="Arial" w:cs="Arial"/>
                <w:sz w:val="24"/>
                <w:szCs w:val="24"/>
                <w:lang w:eastAsia="en-US"/>
              </w:rPr>
            </w:pPr>
            <w:r w:rsidRPr="00F05BB2">
              <w:rPr>
                <w:rFonts w:ascii="Arial" w:hAnsi="Arial" w:cs="Arial"/>
                <w:b/>
                <w:sz w:val="24"/>
                <w:szCs w:val="24"/>
                <w:lang w:eastAsia="en-US"/>
              </w:rPr>
              <w:t>CALIDAD:</w:t>
            </w:r>
            <w:r w:rsidRPr="00F05BB2">
              <w:rPr>
                <w:rFonts w:ascii="Arial" w:hAnsi="Arial" w:cs="Arial"/>
                <w:sz w:val="24"/>
                <w:szCs w:val="24"/>
                <w:lang w:eastAsia="en-US"/>
              </w:rPr>
              <w:t xml:space="preserve"> Calidad es el conjunto de propiedades y características de un servicio que le confieren capacidad de satisfacer necesidades, gustos y preferencias y de cumplir con</w:t>
            </w:r>
            <w:r w:rsidR="006B4BD8">
              <w:rPr>
                <w:rFonts w:ascii="Arial" w:hAnsi="Arial" w:cs="Arial"/>
                <w:sz w:val="24"/>
                <w:szCs w:val="24"/>
                <w:lang w:eastAsia="en-US"/>
              </w:rPr>
              <w:t xml:space="preserve"> expectativas en el consumidor.</w:t>
            </w:r>
          </w:p>
          <w:p w14:paraId="64222A67" w14:textId="77777777" w:rsidR="000F435E" w:rsidRDefault="000F435E" w:rsidP="00F05BB2">
            <w:pPr>
              <w:spacing w:after="0"/>
              <w:jc w:val="both"/>
              <w:rPr>
                <w:rFonts w:ascii="Arial" w:hAnsi="Arial" w:cs="Arial"/>
                <w:b/>
                <w:sz w:val="24"/>
                <w:szCs w:val="24"/>
              </w:rPr>
            </w:pPr>
          </w:p>
          <w:p w14:paraId="42673EEC" w14:textId="19942A29" w:rsidR="00412C15" w:rsidRPr="00F05BB2" w:rsidRDefault="00412C15" w:rsidP="00F05BB2">
            <w:pPr>
              <w:spacing w:after="0"/>
              <w:jc w:val="both"/>
              <w:rPr>
                <w:rFonts w:ascii="Arial" w:hAnsi="Arial" w:cs="Arial"/>
                <w:sz w:val="24"/>
                <w:szCs w:val="24"/>
                <w:lang w:eastAsia="en-US"/>
              </w:rPr>
            </w:pPr>
            <w:r w:rsidRPr="00F05BB2">
              <w:rPr>
                <w:rFonts w:ascii="Arial" w:hAnsi="Arial" w:cs="Arial"/>
                <w:b/>
                <w:sz w:val="24"/>
                <w:szCs w:val="24"/>
              </w:rPr>
              <w:t>OPORTUNIDAD:</w:t>
            </w:r>
            <w:r w:rsidRPr="00F05BB2">
              <w:rPr>
                <w:rFonts w:ascii="Arial" w:hAnsi="Arial" w:cs="Arial"/>
                <w:sz w:val="24"/>
                <w:szCs w:val="24"/>
              </w:rPr>
              <w:t xml:space="preserve"> Es la posibilidad que tiene el usuario de obtener los servicios que requiere, sin que se presenten retrasos que pongan en riesgo su vida o su salud. Esta característica se relaciona con la organización de la oferta de servicios en relación con la demanda y con el nivel de coordinación institucional para gestionar el acceso a los servicios.</w:t>
            </w:r>
          </w:p>
          <w:p w14:paraId="0DE5C55F" w14:textId="77777777" w:rsidR="00412C15" w:rsidRPr="00F05BB2" w:rsidRDefault="00412C15" w:rsidP="00F05BB2">
            <w:pPr>
              <w:spacing w:after="0"/>
              <w:jc w:val="both"/>
              <w:rPr>
                <w:rFonts w:ascii="Arial" w:hAnsi="Arial" w:cs="Arial"/>
                <w:sz w:val="24"/>
                <w:szCs w:val="24"/>
                <w:lang w:eastAsia="en-US"/>
              </w:rPr>
            </w:pPr>
          </w:p>
          <w:p w14:paraId="42D174A0" w14:textId="77777777" w:rsidR="00412C15" w:rsidRPr="00F05BB2" w:rsidRDefault="00412C15" w:rsidP="00F05BB2">
            <w:pPr>
              <w:spacing w:after="0"/>
              <w:jc w:val="both"/>
              <w:rPr>
                <w:rFonts w:ascii="Arial" w:hAnsi="Arial" w:cs="Arial"/>
                <w:sz w:val="24"/>
                <w:szCs w:val="24"/>
                <w:lang w:eastAsia="en-US"/>
              </w:rPr>
            </w:pPr>
            <w:r w:rsidRPr="00F05BB2">
              <w:rPr>
                <w:rFonts w:ascii="Arial" w:hAnsi="Arial" w:cs="Arial"/>
                <w:b/>
                <w:sz w:val="24"/>
                <w:szCs w:val="24"/>
              </w:rPr>
              <w:t>CONTINUIDAD:</w:t>
            </w:r>
            <w:r w:rsidRPr="00F05BB2">
              <w:rPr>
                <w:rFonts w:ascii="Arial" w:hAnsi="Arial" w:cs="Arial"/>
                <w:sz w:val="24"/>
                <w:szCs w:val="24"/>
              </w:rPr>
              <w:t xml:space="preserve"> Es el grado en el cual los usuarios reciben las intervenciones requeridas, mediante una secuencia lógica y racional de actividades, basada en el conocimiento científico.</w:t>
            </w:r>
          </w:p>
          <w:p w14:paraId="7873F0EB" w14:textId="77777777" w:rsidR="00412C15" w:rsidRPr="00F05BB2" w:rsidRDefault="00412C15" w:rsidP="00F05BB2">
            <w:pPr>
              <w:pStyle w:val="Prrafodelista"/>
              <w:spacing w:after="0"/>
              <w:ind w:left="435"/>
              <w:jc w:val="both"/>
              <w:rPr>
                <w:rFonts w:ascii="Arial" w:hAnsi="Arial" w:cs="Arial"/>
                <w:sz w:val="24"/>
                <w:szCs w:val="24"/>
                <w:lang w:eastAsia="en-US"/>
              </w:rPr>
            </w:pPr>
          </w:p>
          <w:p w14:paraId="5D61B715" w14:textId="77777777" w:rsidR="00412C15" w:rsidRPr="00F05BB2" w:rsidRDefault="00412C15" w:rsidP="00F05BB2">
            <w:pPr>
              <w:spacing w:after="0"/>
              <w:jc w:val="both"/>
              <w:rPr>
                <w:rFonts w:ascii="Arial" w:hAnsi="Arial" w:cs="Arial"/>
                <w:sz w:val="24"/>
                <w:szCs w:val="24"/>
              </w:rPr>
            </w:pPr>
            <w:r w:rsidRPr="00F05BB2">
              <w:rPr>
                <w:rFonts w:ascii="Arial" w:hAnsi="Arial" w:cs="Arial"/>
                <w:b/>
                <w:sz w:val="24"/>
                <w:szCs w:val="24"/>
              </w:rPr>
              <w:t>ACCESIBILIDAD:</w:t>
            </w:r>
            <w:r w:rsidRPr="00F05BB2">
              <w:rPr>
                <w:rFonts w:ascii="Arial" w:hAnsi="Arial" w:cs="Arial"/>
                <w:sz w:val="24"/>
                <w:szCs w:val="24"/>
              </w:rPr>
              <w:t xml:space="preserve"> Es la posibilidad que tiene el usuario de utilizar los servicios de salud sin que se presenten barreras en la atención.</w:t>
            </w:r>
          </w:p>
          <w:p w14:paraId="50C6F3D9" w14:textId="77777777" w:rsidR="003950F4" w:rsidRPr="00F05BB2" w:rsidRDefault="003950F4" w:rsidP="00F05BB2">
            <w:pPr>
              <w:spacing w:after="0"/>
              <w:jc w:val="both"/>
              <w:rPr>
                <w:rFonts w:ascii="Arial" w:hAnsi="Arial" w:cs="Arial"/>
                <w:sz w:val="24"/>
                <w:szCs w:val="24"/>
              </w:rPr>
            </w:pPr>
          </w:p>
          <w:p w14:paraId="7B85B2A1" w14:textId="5322D2C8" w:rsidR="003950F4" w:rsidRPr="00F05BB2" w:rsidRDefault="003950F4" w:rsidP="00F05BB2">
            <w:pPr>
              <w:spacing w:after="0"/>
              <w:jc w:val="both"/>
              <w:rPr>
                <w:rFonts w:ascii="Arial" w:hAnsi="Arial" w:cs="Arial"/>
                <w:color w:val="000000" w:themeColor="text1"/>
                <w:sz w:val="24"/>
                <w:szCs w:val="24"/>
              </w:rPr>
            </w:pPr>
            <w:r w:rsidRPr="00F05BB2">
              <w:rPr>
                <w:rFonts w:ascii="Arial" w:hAnsi="Arial" w:cs="Arial"/>
                <w:b/>
                <w:color w:val="000000" w:themeColor="text1"/>
                <w:sz w:val="24"/>
                <w:szCs w:val="24"/>
              </w:rPr>
              <w:t>QUEJA:</w:t>
            </w:r>
            <w:r w:rsidRPr="00F05BB2">
              <w:rPr>
                <w:rFonts w:ascii="Arial" w:hAnsi="Arial" w:cs="Arial"/>
                <w:color w:val="000000" w:themeColor="text1"/>
                <w:sz w:val="24"/>
                <w:szCs w:val="24"/>
              </w:rPr>
              <w:t xml:space="preserve"> Es la inconformidad que los usuarios sienten o padecen por la acción u omisión en que incurre un servidor público, que puede generar acción disciplinaria y, por ende, amerita investigación, se puede presentar verbalmente o por escrito.</w:t>
            </w:r>
          </w:p>
          <w:p w14:paraId="79FD2C14" w14:textId="77777777" w:rsidR="003950F4" w:rsidRPr="00F05BB2" w:rsidRDefault="003950F4" w:rsidP="00F05BB2">
            <w:pPr>
              <w:spacing w:after="0"/>
              <w:jc w:val="both"/>
              <w:rPr>
                <w:rFonts w:ascii="Arial" w:hAnsi="Arial" w:cs="Arial"/>
                <w:color w:val="000000" w:themeColor="text1"/>
                <w:sz w:val="24"/>
                <w:szCs w:val="24"/>
              </w:rPr>
            </w:pPr>
          </w:p>
          <w:p w14:paraId="0090EAEA" w14:textId="050B8762" w:rsidR="003950F4" w:rsidRPr="00F05BB2" w:rsidRDefault="003950F4" w:rsidP="00F05BB2">
            <w:pPr>
              <w:spacing w:after="0"/>
              <w:jc w:val="both"/>
              <w:rPr>
                <w:rFonts w:ascii="Arial" w:hAnsi="Arial" w:cs="Arial"/>
                <w:color w:val="000000" w:themeColor="text1"/>
                <w:sz w:val="24"/>
                <w:szCs w:val="24"/>
              </w:rPr>
            </w:pPr>
            <w:r w:rsidRPr="00F05BB2">
              <w:rPr>
                <w:rFonts w:ascii="Arial" w:hAnsi="Arial" w:cs="Arial"/>
                <w:b/>
                <w:color w:val="000000" w:themeColor="text1"/>
                <w:sz w:val="24"/>
                <w:szCs w:val="24"/>
              </w:rPr>
              <w:t>PROCESO ORDINARIO:</w:t>
            </w:r>
            <w:r w:rsidRPr="00F05BB2">
              <w:rPr>
                <w:rFonts w:ascii="Arial" w:hAnsi="Arial" w:cs="Arial"/>
                <w:color w:val="000000" w:themeColor="text1"/>
                <w:sz w:val="24"/>
                <w:szCs w:val="24"/>
              </w:rPr>
              <w:t xml:space="preserve"> Cuando con fundamento en la queja, en la información recibida o en la indagación preliminar, se identifique al posible autor o autores de la falta disciplinaria, el funcionario iniciará la investigación disciplinaria.</w:t>
            </w:r>
          </w:p>
          <w:p w14:paraId="6529201A" w14:textId="77777777" w:rsidR="003950F4" w:rsidRPr="00F05BB2" w:rsidRDefault="003950F4" w:rsidP="00F05BB2">
            <w:pPr>
              <w:spacing w:after="0"/>
              <w:jc w:val="both"/>
              <w:rPr>
                <w:rFonts w:ascii="Arial" w:hAnsi="Arial" w:cs="Arial"/>
                <w:color w:val="000000" w:themeColor="text1"/>
                <w:sz w:val="24"/>
                <w:szCs w:val="24"/>
              </w:rPr>
            </w:pPr>
          </w:p>
          <w:p w14:paraId="265563BD" w14:textId="3730C603" w:rsidR="003950F4" w:rsidRPr="00F05BB2" w:rsidRDefault="003950F4" w:rsidP="00F05BB2">
            <w:pPr>
              <w:spacing w:after="0"/>
              <w:jc w:val="both"/>
              <w:rPr>
                <w:rFonts w:ascii="Arial" w:hAnsi="Arial" w:cs="Arial"/>
                <w:color w:val="000000" w:themeColor="text1"/>
                <w:sz w:val="24"/>
                <w:szCs w:val="24"/>
              </w:rPr>
            </w:pPr>
            <w:r w:rsidRPr="00F05BB2">
              <w:rPr>
                <w:rFonts w:ascii="Arial" w:hAnsi="Arial" w:cs="Arial"/>
                <w:b/>
                <w:color w:val="000000" w:themeColor="text1"/>
                <w:sz w:val="24"/>
                <w:szCs w:val="24"/>
              </w:rPr>
              <w:t>INDAGACION PRELIMINAR:</w:t>
            </w:r>
            <w:r w:rsidRPr="00F05BB2">
              <w:rPr>
                <w:rFonts w:ascii="Arial" w:hAnsi="Arial" w:cs="Arial"/>
                <w:color w:val="000000" w:themeColor="text1"/>
                <w:sz w:val="24"/>
                <w:szCs w:val="24"/>
              </w:rPr>
              <w:t xml:space="preserve"> Tiene como fin verificar la ocurrencia de la conducta, determinar si es constitutiva de falta disciplinaría o si se ha actuado al amparo de una causal de exclusión de la responsabilidad y tiene una duración de seis meses, y terminará con el archivo definitivo o auto de apertura de investigación disciplinaria o proceso verbal.</w:t>
            </w:r>
          </w:p>
          <w:p w14:paraId="75C17C6E" w14:textId="77777777" w:rsidR="003950F4" w:rsidRPr="00F05BB2" w:rsidRDefault="003950F4" w:rsidP="00F05BB2">
            <w:pPr>
              <w:spacing w:after="0"/>
              <w:jc w:val="both"/>
              <w:rPr>
                <w:rFonts w:ascii="Arial" w:hAnsi="Arial" w:cs="Arial"/>
                <w:color w:val="000000" w:themeColor="text1"/>
                <w:sz w:val="24"/>
                <w:szCs w:val="24"/>
              </w:rPr>
            </w:pPr>
          </w:p>
          <w:p w14:paraId="1ACF72E3" w14:textId="76D724B9" w:rsidR="003950F4" w:rsidRPr="00F05BB2" w:rsidRDefault="003950F4" w:rsidP="00F05BB2">
            <w:pPr>
              <w:spacing w:after="0"/>
              <w:jc w:val="both"/>
              <w:rPr>
                <w:rFonts w:ascii="Arial" w:hAnsi="Arial" w:cs="Arial"/>
                <w:color w:val="000000" w:themeColor="text1"/>
                <w:sz w:val="24"/>
                <w:szCs w:val="24"/>
              </w:rPr>
            </w:pPr>
            <w:r w:rsidRPr="00F05BB2">
              <w:rPr>
                <w:rFonts w:ascii="Arial" w:hAnsi="Arial" w:cs="Arial"/>
                <w:b/>
                <w:color w:val="000000" w:themeColor="text1"/>
                <w:sz w:val="24"/>
                <w:szCs w:val="24"/>
              </w:rPr>
              <w:t>INVESTIGACIÒN DISCIPLINARIA :</w:t>
            </w:r>
            <w:r w:rsidRPr="00F05BB2">
              <w:rPr>
                <w:rFonts w:ascii="Arial" w:hAnsi="Arial" w:cs="Arial"/>
                <w:color w:val="000000" w:themeColor="text1"/>
                <w:sz w:val="24"/>
                <w:szCs w:val="24"/>
              </w:rPr>
              <w:t xml:space="preserve"> Cuando con fundamento en la queja, en la información recibida o en la indagación preliminar, se identifique al posible autor o autores de la falta disciplinaria, el funcionario iniciará la investigación disciplinaria, la cual tiene por objeto verificar la ocurrencia de la conducta, determinar si es constitutiva de falta disciplinaria, esclarecer los motivos determinantes, las circunstancias de tiempo, modo y lugar en las que se cometió, el perjuicio causado a la administración pública con la falta, y la responsabilidad disciplinaria del investigado. El término de la investigación disciplinaria será de un año, contados a partir de la decisión de apertura.</w:t>
            </w:r>
          </w:p>
          <w:p w14:paraId="36A8C265" w14:textId="77777777" w:rsidR="003950F4" w:rsidRPr="00F05BB2" w:rsidRDefault="003950F4" w:rsidP="00F05BB2">
            <w:pPr>
              <w:spacing w:after="0"/>
              <w:jc w:val="both"/>
              <w:rPr>
                <w:rFonts w:ascii="Arial" w:hAnsi="Arial" w:cs="Arial"/>
                <w:color w:val="000000" w:themeColor="text1"/>
                <w:sz w:val="24"/>
                <w:szCs w:val="24"/>
              </w:rPr>
            </w:pPr>
          </w:p>
          <w:p w14:paraId="033679D5" w14:textId="25C04F4C" w:rsidR="003950F4" w:rsidRPr="00F05BB2" w:rsidRDefault="00066DDD" w:rsidP="00F05BB2">
            <w:pPr>
              <w:spacing w:after="0"/>
              <w:jc w:val="both"/>
              <w:rPr>
                <w:rFonts w:ascii="Arial" w:hAnsi="Arial" w:cs="Arial"/>
                <w:color w:val="000000" w:themeColor="text1"/>
                <w:sz w:val="24"/>
                <w:szCs w:val="24"/>
              </w:rPr>
            </w:pPr>
            <w:r w:rsidRPr="00F05BB2">
              <w:rPr>
                <w:rFonts w:ascii="Arial" w:hAnsi="Arial" w:cs="Arial"/>
                <w:b/>
                <w:color w:val="000000" w:themeColor="text1"/>
                <w:sz w:val="24"/>
                <w:szCs w:val="24"/>
              </w:rPr>
              <w:t>MEDIOS PROBATORIOS:</w:t>
            </w:r>
            <w:r w:rsidRPr="00F05BB2">
              <w:rPr>
                <w:rFonts w:ascii="Arial" w:hAnsi="Arial" w:cs="Arial"/>
                <w:color w:val="000000" w:themeColor="text1"/>
                <w:sz w:val="24"/>
                <w:szCs w:val="24"/>
              </w:rPr>
              <w:t xml:space="preserve"> Existen los testimoniales (Ampliación y ratificación de queja, declaración juramentada y versión libre); las visitas especiales,  documentales y periciales.</w:t>
            </w:r>
          </w:p>
          <w:p w14:paraId="5DAED553" w14:textId="77777777" w:rsidR="00066DDD" w:rsidRPr="00F05BB2" w:rsidRDefault="00066DDD" w:rsidP="00F05BB2">
            <w:pPr>
              <w:spacing w:after="0"/>
              <w:jc w:val="both"/>
              <w:rPr>
                <w:rFonts w:ascii="Arial" w:hAnsi="Arial" w:cs="Arial"/>
                <w:sz w:val="24"/>
                <w:szCs w:val="24"/>
              </w:rPr>
            </w:pPr>
          </w:p>
          <w:p w14:paraId="3F515C72" w14:textId="7AE28F60" w:rsidR="00066DDD" w:rsidRPr="00F05BB2" w:rsidRDefault="00066DDD" w:rsidP="00F05BB2">
            <w:pPr>
              <w:spacing w:after="0"/>
              <w:jc w:val="both"/>
              <w:rPr>
                <w:rFonts w:ascii="Arial" w:hAnsi="Arial" w:cs="Arial"/>
                <w:color w:val="000000" w:themeColor="text1"/>
                <w:sz w:val="24"/>
                <w:szCs w:val="24"/>
              </w:rPr>
            </w:pPr>
            <w:r w:rsidRPr="00F05BB2">
              <w:rPr>
                <w:rFonts w:ascii="Arial" w:hAnsi="Arial" w:cs="Arial"/>
                <w:b/>
                <w:color w:val="000000" w:themeColor="text1"/>
                <w:sz w:val="24"/>
                <w:szCs w:val="24"/>
              </w:rPr>
              <w:t>NOTIFICACIONES:</w:t>
            </w:r>
            <w:r w:rsidRPr="00F05BB2">
              <w:rPr>
                <w:rFonts w:ascii="Arial" w:hAnsi="Arial" w:cs="Arial"/>
                <w:color w:val="000000" w:themeColor="text1"/>
                <w:sz w:val="24"/>
                <w:szCs w:val="24"/>
              </w:rPr>
              <w:t xml:space="preserve"> La notificación de las decisiones disciplinarias, pueden </w:t>
            </w:r>
            <w:r w:rsidR="00A84246" w:rsidRPr="00F05BB2">
              <w:rPr>
                <w:rFonts w:ascii="Arial" w:hAnsi="Arial" w:cs="Arial"/>
                <w:color w:val="000000" w:themeColor="text1"/>
                <w:sz w:val="24"/>
                <w:szCs w:val="24"/>
              </w:rPr>
              <w:t>ser:</w:t>
            </w:r>
            <w:r w:rsidRPr="00F05BB2">
              <w:rPr>
                <w:rFonts w:ascii="Arial" w:hAnsi="Arial" w:cs="Arial"/>
                <w:color w:val="000000" w:themeColor="text1"/>
                <w:sz w:val="24"/>
                <w:szCs w:val="24"/>
              </w:rPr>
              <w:t xml:space="preserve"> personal,  por estado, en estrados, por edicto o por conducta concluyente</w:t>
            </w:r>
            <w:r w:rsidR="00A84246">
              <w:rPr>
                <w:rFonts w:ascii="Arial" w:hAnsi="Arial" w:cs="Arial"/>
                <w:color w:val="000000" w:themeColor="text1"/>
                <w:sz w:val="24"/>
                <w:szCs w:val="24"/>
              </w:rPr>
              <w:t>.</w:t>
            </w:r>
          </w:p>
          <w:p w14:paraId="51746756" w14:textId="77777777" w:rsidR="00066DDD" w:rsidRPr="00F05BB2" w:rsidRDefault="00066DDD" w:rsidP="00F05BB2">
            <w:pPr>
              <w:spacing w:after="0"/>
              <w:jc w:val="both"/>
              <w:rPr>
                <w:rFonts w:ascii="Arial" w:hAnsi="Arial" w:cs="Arial"/>
                <w:color w:val="000000" w:themeColor="text1"/>
                <w:sz w:val="24"/>
                <w:szCs w:val="24"/>
              </w:rPr>
            </w:pPr>
          </w:p>
          <w:p w14:paraId="79AD3B8F" w14:textId="095E3C40" w:rsidR="00066DDD" w:rsidRPr="00F05BB2" w:rsidRDefault="00066DDD" w:rsidP="00F05BB2">
            <w:pPr>
              <w:spacing w:after="0"/>
              <w:jc w:val="both"/>
              <w:rPr>
                <w:rFonts w:ascii="Arial" w:hAnsi="Arial" w:cs="Arial"/>
                <w:color w:val="000000" w:themeColor="text1"/>
                <w:sz w:val="24"/>
                <w:szCs w:val="24"/>
              </w:rPr>
            </w:pPr>
            <w:r w:rsidRPr="00F05BB2">
              <w:rPr>
                <w:rFonts w:ascii="Arial" w:hAnsi="Arial" w:cs="Arial"/>
                <w:b/>
                <w:color w:val="000000" w:themeColor="text1"/>
                <w:sz w:val="24"/>
                <w:szCs w:val="24"/>
              </w:rPr>
              <w:t>DECISION DE EVALUACION:</w:t>
            </w:r>
            <w:r w:rsidRPr="00F05BB2">
              <w:rPr>
                <w:rFonts w:ascii="Arial" w:hAnsi="Arial" w:cs="Arial"/>
                <w:color w:val="000000" w:themeColor="text1"/>
                <w:sz w:val="24"/>
                <w:szCs w:val="24"/>
              </w:rPr>
              <w:t xml:space="preserve"> Cuando se haya recaudado prueba que permita formulación de cargos o vencido el término de la investigación dentro de los quince (15) días siguientes, el funcionario de conocimiento, mediante decisión motivada, evaluará el mérito de las pruebas recaudas y formulará pliego de ca</w:t>
            </w:r>
            <w:r w:rsidR="00191A8F">
              <w:rPr>
                <w:rFonts w:ascii="Arial" w:hAnsi="Arial" w:cs="Arial"/>
                <w:color w:val="000000" w:themeColor="text1"/>
                <w:sz w:val="24"/>
                <w:szCs w:val="24"/>
              </w:rPr>
              <w:t>rgos (art. 161</w:t>
            </w:r>
            <w:r w:rsidR="002051E9" w:rsidRPr="00F05BB2">
              <w:rPr>
                <w:rFonts w:ascii="Arial" w:hAnsi="Arial" w:cs="Arial"/>
                <w:color w:val="000000" w:themeColor="text1"/>
                <w:sz w:val="24"/>
                <w:szCs w:val="24"/>
              </w:rPr>
              <w:t>,</w:t>
            </w:r>
            <w:r w:rsidR="002051E9">
              <w:rPr>
                <w:rFonts w:ascii="Arial" w:hAnsi="Arial" w:cs="Arial"/>
                <w:color w:val="000000" w:themeColor="text1"/>
                <w:sz w:val="24"/>
                <w:szCs w:val="24"/>
              </w:rPr>
              <w:t xml:space="preserve"> código único disciplinario</w:t>
            </w:r>
            <w:r w:rsidR="004759E2">
              <w:rPr>
                <w:rFonts w:ascii="Arial" w:hAnsi="Arial" w:cs="Arial"/>
                <w:color w:val="000000" w:themeColor="text1"/>
                <w:sz w:val="24"/>
                <w:szCs w:val="24"/>
              </w:rPr>
              <w:t>)</w:t>
            </w:r>
            <w:r w:rsidRPr="00F05BB2">
              <w:rPr>
                <w:rFonts w:ascii="Arial" w:hAnsi="Arial" w:cs="Arial"/>
                <w:color w:val="000000" w:themeColor="text1"/>
                <w:sz w:val="24"/>
                <w:szCs w:val="24"/>
              </w:rPr>
              <w:t xml:space="preserve"> o citará a audiencia pública y ordenara el archivo de la actuación según corresponda.</w:t>
            </w:r>
          </w:p>
          <w:p w14:paraId="34E933B2" w14:textId="77777777" w:rsidR="00980A71" w:rsidRDefault="00980A71" w:rsidP="00F05BB2">
            <w:pPr>
              <w:spacing w:after="0"/>
              <w:jc w:val="both"/>
              <w:rPr>
                <w:rFonts w:ascii="Arial" w:hAnsi="Arial" w:cs="Arial"/>
                <w:b/>
                <w:color w:val="000000" w:themeColor="text1"/>
                <w:sz w:val="24"/>
                <w:szCs w:val="24"/>
              </w:rPr>
            </w:pPr>
          </w:p>
          <w:p w14:paraId="3EDA0A90" w14:textId="78BB17F2" w:rsidR="00066DDD" w:rsidRPr="00F05BB2" w:rsidRDefault="00066DDD" w:rsidP="00F05BB2">
            <w:pPr>
              <w:spacing w:after="0"/>
              <w:jc w:val="both"/>
              <w:rPr>
                <w:rFonts w:ascii="Arial" w:hAnsi="Arial" w:cs="Arial"/>
                <w:color w:val="000000" w:themeColor="text1"/>
                <w:sz w:val="24"/>
                <w:szCs w:val="24"/>
              </w:rPr>
            </w:pPr>
            <w:r w:rsidRPr="00F05BB2">
              <w:rPr>
                <w:rFonts w:ascii="Arial" w:hAnsi="Arial" w:cs="Arial"/>
                <w:b/>
                <w:color w:val="000000" w:themeColor="text1"/>
                <w:sz w:val="24"/>
                <w:szCs w:val="24"/>
              </w:rPr>
              <w:t>PLIEGO DE CARGOS:</w:t>
            </w:r>
            <w:r w:rsidRPr="00F05BB2">
              <w:rPr>
                <w:rFonts w:ascii="Arial" w:hAnsi="Arial" w:cs="Arial"/>
                <w:color w:val="000000" w:themeColor="text1"/>
                <w:sz w:val="24"/>
                <w:szCs w:val="24"/>
              </w:rPr>
              <w:t xml:space="preserve"> Decisión mediante la cual se compromete la responsabilidad del disciplinado porque está demostrada objetivamente la falta.</w:t>
            </w:r>
          </w:p>
          <w:p w14:paraId="3C929560" w14:textId="77777777" w:rsidR="00066DDD" w:rsidRPr="00F05BB2" w:rsidRDefault="00066DDD" w:rsidP="00F05BB2">
            <w:pPr>
              <w:spacing w:after="0"/>
              <w:jc w:val="both"/>
              <w:rPr>
                <w:rFonts w:ascii="Arial" w:hAnsi="Arial" w:cs="Arial"/>
                <w:color w:val="000000" w:themeColor="text1"/>
                <w:sz w:val="24"/>
                <w:szCs w:val="24"/>
              </w:rPr>
            </w:pPr>
          </w:p>
          <w:p w14:paraId="5E796475" w14:textId="7A6C3A7F" w:rsidR="00066DDD" w:rsidRPr="00F05BB2" w:rsidRDefault="00066DDD" w:rsidP="00F05BB2">
            <w:pPr>
              <w:spacing w:after="0"/>
              <w:jc w:val="both"/>
              <w:rPr>
                <w:rFonts w:ascii="Arial" w:hAnsi="Arial" w:cs="Arial"/>
                <w:color w:val="000000" w:themeColor="text1"/>
                <w:sz w:val="24"/>
                <w:szCs w:val="24"/>
              </w:rPr>
            </w:pPr>
            <w:r w:rsidRPr="00F05BB2">
              <w:rPr>
                <w:rFonts w:ascii="Arial" w:hAnsi="Arial" w:cs="Arial"/>
                <w:b/>
                <w:color w:val="000000" w:themeColor="text1"/>
                <w:sz w:val="24"/>
                <w:szCs w:val="24"/>
              </w:rPr>
              <w:t xml:space="preserve">RECURSOS: </w:t>
            </w:r>
            <w:r w:rsidRPr="00F05BB2">
              <w:rPr>
                <w:rFonts w:ascii="Arial" w:hAnsi="Arial" w:cs="Arial"/>
                <w:color w:val="000000" w:themeColor="text1"/>
                <w:sz w:val="24"/>
                <w:szCs w:val="24"/>
              </w:rPr>
              <w:t>Contra la decisión disciplinaria proceden los recursos de reposición, apelación y queja, los cuales se interponen por escrito. Si la decisión se hace en estados, los recursos deberán interponerse y sustentarse en el curso de la respectiva audiencia o diligencia.</w:t>
            </w:r>
          </w:p>
          <w:p w14:paraId="250D092F" w14:textId="77777777" w:rsidR="00066DDD" w:rsidRPr="00F05BB2" w:rsidRDefault="00066DDD" w:rsidP="00F05BB2">
            <w:pPr>
              <w:spacing w:after="0"/>
              <w:jc w:val="both"/>
              <w:rPr>
                <w:rFonts w:ascii="Arial" w:hAnsi="Arial" w:cs="Arial"/>
                <w:sz w:val="24"/>
                <w:szCs w:val="24"/>
              </w:rPr>
            </w:pPr>
          </w:p>
          <w:p w14:paraId="7F00CCA5" w14:textId="5CB7D804" w:rsidR="00066DDD" w:rsidRPr="00F05BB2" w:rsidRDefault="00066DDD" w:rsidP="00F05BB2">
            <w:pPr>
              <w:spacing w:after="0"/>
              <w:jc w:val="both"/>
              <w:rPr>
                <w:rFonts w:ascii="Arial" w:hAnsi="Arial" w:cs="Arial"/>
                <w:color w:val="000000" w:themeColor="text1"/>
                <w:sz w:val="24"/>
                <w:szCs w:val="24"/>
              </w:rPr>
            </w:pPr>
            <w:r w:rsidRPr="00F05BB2">
              <w:rPr>
                <w:rFonts w:ascii="Arial" w:hAnsi="Arial" w:cs="Arial"/>
                <w:b/>
                <w:color w:val="000000" w:themeColor="text1"/>
                <w:sz w:val="24"/>
                <w:szCs w:val="24"/>
              </w:rPr>
              <w:t>APELACION:</w:t>
            </w:r>
            <w:r w:rsidRPr="00F05BB2">
              <w:rPr>
                <w:rFonts w:ascii="Arial" w:hAnsi="Arial" w:cs="Arial"/>
                <w:color w:val="000000" w:themeColor="text1"/>
                <w:sz w:val="24"/>
                <w:szCs w:val="24"/>
              </w:rPr>
              <w:t xml:space="preserve"> Es un recurso mediante el cual el disciplinado lleva el proceso ante el superior jerárquico. Se materializa en el principio de la doble instancia y procede generalmente contra los autos interlocutorios y las sentencias para aclararlas o modificarlas.</w:t>
            </w:r>
          </w:p>
          <w:p w14:paraId="13E6F7E2" w14:textId="77777777" w:rsidR="00066DDD" w:rsidRPr="00F05BB2" w:rsidRDefault="00066DDD" w:rsidP="00F05BB2">
            <w:pPr>
              <w:spacing w:after="0"/>
              <w:jc w:val="both"/>
              <w:rPr>
                <w:rFonts w:ascii="Arial" w:hAnsi="Arial" w:cs="Arial"/>
                <w:color w:val="000000" w:themeColor="text1"/>
                <w:sz w:val="24"/>
                <w:szCs w:val="24"/>
              </w:rPr>
            </w:pPr>
          </w:p>
          <w:p w14:paraId="1EC05832" w14:textId="38F2E9EC" w:rsidR="00066DDD" w:rsidRPr="00F05BB2" w:rsidRDefault="00066DDD" w:rsidP="00F05BB2">
            <w:pPr>
              <w:spacing w:after="0"/>
              <w:jc w:val="both"/>
              <w:rPr>
                <w:rFonts w:ascii="Arial" w:hAnsi="Arial" w:cs="Arial"/>
                <w:color w:val="000000" w:themeColor="text1"/>
                <w:sz w:val="24"/>
                <w:szCs w:val="24"/>
              </w:rPr>
            </w:pPr>
            <w:r w:rsidRPr="00F05BB2">
              <w:rPr>
                <w:rFonts w:ascii="Arial" w:hAnsi="Arial" w:cs="Arial"/>
                <w:b/>
                <w:color w:val="000000" w:themeColor="text1"/>
                <w:sz w:val="24"/>
                <w:szCs w:val="24"/>
              </w:rPr>
              <w:t>FALLO:</w:t>
            </w:r>
            <w:r w:rsidRPr="00F05BB2">
              <w:rPr>
                <w:rFonts w:ascii="Arial" w:hAnsi="Arial" w:cs="Arial"/>
                <w:color w:val="000000" w:themeColor="text1"/>
                <w:sz w:val="24"/>
                <w:szCs w:val="24"/>
              </w:rPr>
              <w:t xml:space="preserve"> Resolución mediante el cual se resuelven, autoriza u ordenan el cumplimiento de determinadas medidas, en este caso disciplinarias.</w:t>
            </w:r>
          </w:p>
          <w:p w14:paraId="5A04C5B8" w14:textId="77777777" w:rsidR="00066DDD" w:rsidRPr="00F05BB2" w:rsidRDefault="00066DDD" w:rsidP="00F05BB2">
            <w:pPr>
              <w:spacing w:after="0"/>
              <w:jc w:val="both"/>
              <w:rPr>
                <w:rFonts w:ascii="Arial" w:hAnsi="Arial" w:cs="Arial"/>
                <w:color w:val="000000" w:themeColor="text1"/>
                <w:sz w:val="24"/>
                <w:szCs w:val="24"/>
              </w:rPr>
            </w:pPr>
          </w:p>
          <w:p w14:paraId="6F427A5C" w14:textId="77777777" w:rsidR="00F05BB2" w:rsidRPr="00F05BB2" w:rsidRDefault="00F05BB2" w:rsidP="00F05BB2">
            <w:pPr>
              <w:spacing w:after="0"/>
              <w:jc w:val="both"/>
              <w:rPr>
                <w:rFonts w:ascii="Arial" w:hAnsi="Arial" w:cs="Arial"/>
                <w:sz w:val="24"/>
                <w:szCs w:val="24"/>
              </w:rPr>
            </w:pPr>
            <w:r w:rsidRPr="00F05BB2">
              <w:rPr>
                <w:rFonts w:ascii="Arial" w:hAnsi="Arial" w:cs="Arial"/>
                <w:b/>
                <w:sz w:val="24"/>
                <w:szCs w:val="24"/>
              </w:rPr>
              <w:t>PRIMERA INSTANCIA:</w:t>
            </w:r>
            <w:r w:rsidRPr="00F05BB2">
              <w:rPr>
                <w:rFonts w:ascii="Arial" w:hAnsi="Arial" w:cs="Arial"/>
                <w:sz w:val="24"/>
                <w:szCs w:val="24"/>
              </w:rPr>
              <w:t xml:space="preserve"> Instancia originaria, que inicia el trámite del proceso y lo adelanta hasta proferir la decisión de archivo o el fallo. </w:t>
            </w:r>
          </w:p>
          <w:p w14:paraId="517421D3" w14:textId="77777777" w:rsidR="00F05BB2" w:rsidRPr="00F05BB2" w:rsidRDefault="00F05BB2" w:rsidP="00F05BB2">
            <w:pPr>
              <w:spacing w:after="0"/>
              <w:jc w:val="both"/>
              <w:rPr>
                <w:rFonts w:ascii="Arial" w:hAnsi="Arial" w:cs="Arial"/>
                <w:color w:val="000000" w:themeColor="text1"/>
                <w:sz w:val="24"/>
                <w:szCs w:val="24"/>
              </w:rPr>
            </w:pPr>
          </w:p>
          <w:p w14:paraId="04220C86" w14:textId="611D4995" w:rsidR="00066DDD" w:rsidRPr="00F05BB2" w:rsidRDefault="00066DDD" w:rsidP="00F05BB2">
            <w:pPr>
              <w:spacing w:after="0"/>
              <w:jc w:val="both"/>
              <w:rPr>
                <w:rFonts w:ascii="Arial" w:hAnsi="Arial" w:cs="Arial"/>
                <w:sz w:val="24"/>
                <w:szCs w:val="24"/>
              </w:rPr>
            </w:pPr>
            <w:r w:rsidRPr="00F05BB2">
              <w:rPr>
                <w:rFonts w:ascii="Arial" w:hAnsi="Arial" w:cs="Arial"/>
                <w:b/>
                <w:color w:val="000000" w:themeColor="text1"/>
                <w:sz w:val="24"/>
                <w:szCs w:val="24"/>
              </w:rPr>
              <w:t>SEGUNDA INSTANCIA:</w:t>
            </w:r>
            <w:r w:rsidRPr="00F05BB2">
              <w:rPr>
                <w:rFonts w:ascii="Arial" w:hAnsi="Arial" w:cs="Arial"/>
                <w:color w:val="000000" w:themeColor="text1"/>
                <w:sz w:val="24"/>
                <w:szCs w:val="24"/>
              </w:rPr>
              <w:t xml:space="preserve"> Conocimiento que asume el superior inmediato, para revisar únicamente los aspectos impugnados y aquellos otros que resulten inescindiblemente vinculados al objeto de impugnación. El cual deberá decidirse dentro de los 45 días siguientes a la fecha en que hubiere rec</w:t>
            </w:r>
            <w:r w:rsidR="003972B6">
              <w:rPr>
                <w:rFonts w:ascii="Arial" w:hAnsi="Arial" w:cs="Arial"/>
                <w:color w:val="000000" w:themeColor="text1"/>
                <w:sz w:val="24"/>
                <w:szCs w:val="24"/>
              </w:rPr>
              <w:t>ibido el proceso (artículo 171</w:t>
            </w:r>
            <w:r w:rsidR="002051E9">
              <w:rPr>
                <w:rFonts w:ascii="Arial" w:hAnsi="Arial" w:cs="Arial"/>
                <w:color w:val="000000" w:themeColor="text1"/>
                <w:sz w:val="24"/>
                <w:szCs w:val="24"/>
              </w:rPr>
              <w:t xml:space="preserve"> código único disciplinario</w:t>
            </w:r>
            <w:r w:rsidR="003972B6">
              <w:rPr>
                <w:rFonts w:ascii="Arial" w:hAnsi="Arial" w:cs="Arial"/>
                <w:color w:val="000000" w:themeColor="text1"/>
                <w:sz w:val="24"/>
                <w:szCs w:val="24"/>
              </w:rPr>
              <w:t>)</w:t>
            </w:r>
            <w:r w:rsidR="002051E9">
              <w:rPr>
                <w:rFonts w:ascii="Arial" w:hAnsi="Arial" w:cs="Arial"/>
                <w:color w:val="000000" w:themeColor="text1"/>
                <w:sz w:val="24"/>
                <w:szCs w:val="24"/>
              </w:rPr>
              <w:t>.</w:t>
            </w:r>
          </w:p>
          <w:p w14:paraId="18DDAD03" w14:textId="77777777" w:rsidR="00D67CF6" w:rsidRPr="00F05BB2" w:rsidRDefault="00D67CF6" w:rsidP="00F05BB2">
            <w:pPr>
              <w:spacing w:after="0"/>
              <w:jc w:val="both"/>
              <w:rPr>
                <w:rFonts w:ascii="Arial" w:hAnsi="Arial" w:cs="Arial"/>
                <w:sz w:val="24"/>
                <w:szCs w:val="24"/>
              </w:rPr>
            </w:pPr>
          </w:p>
          <w:p w14:paraId="3A169B48" w14:textId="698580ED" w:rsidR="002B7475" w:rsidRPr="00F05BB2" w:rsidRDefault="00D67CF6" w:rsidP="00F05BB2">
            <w:pPr>
              <w:spacing w:after="0"/>
              <w:jc w:val="both"/>
              <w:rPr>
                <w:rFonts w:ascii="Arial" w:hAnsi="Arial" w:cs="Arial"/>
                <w:color w:val="202124"/>
                <w:sz w:val="24"/>
                <w:szCs w:val="24"/>
                <w:shd w:val="clear" w:color="auto" w:fill="FFFFFF"/>
              </w:rPr>
            </w:pPr>
            <w:r w:rsidRPr="00F05BB2">
              <w:rPr>
                <w:rFonts w:ascii="Arial" w:hAnsi="Arial" w:cs="Arial"/>
                <w:b/>
                <w:color w:val="202124"/>
                <w:sz w:val="24"/>
                <w:szCs w:val="24"/>
                <w:shd w:val="clear" w:color="auto" w:fill="FFFFFF"/>
              </w:rPr>
              <w:t>A</w:t>
            </w:r>
            <w:r w:rsidRPr="00F05BB2">
              <w:rPr>
                <w:rFonts w:ascii="Arial" w:hAnsi="Arial" w:cs="Arial"/>
                <w:b/>
                <w:bCs/>
                <w:color w:val="202124"/>
                <w:sz w:val="24"/>
                <w:szCs w:val="24"/>
                <w:shd w:val="clear" w:color="auto" w:fill="FFFFFF"/>
              </w:rPr>
              <w:t>CCIÓN DISCIPLINARIA</w:t>
            </w:r>
            <w:r w:rsidR="005B6AAF" w:rsidRPr="00F05BB2">
              <w:rPr>
                <w:rFonts w:ascii="Arial" w:hAnsi="Arial" w:cs="Arial"/>
                <w:b/>
                <w:color w:val="202124"/>
                <w:sz w:val="24"/>
                <w:szCs w:val="24"/>
                <w:shd w:val="clear" w:color="auto" w:fill="FFFFFF"/>
              </w:rPr>
              <w:t xml:space="preserve">: </w:t>
            </w:r>
            <w:r w:rsidR="003E1A0B" w:rsidRPr="00F05BB2">
              <w:rPr>
                <w:rFonts w:ascii="Arial" w:hAnsi="Arial" w:cs="Arial"/>
                <w:sz w:val="24"/>
                <w:szCs w:val="24"/>
              </w:rPr>
              <w:t>La acción disciplinaria es una acción pública que se orienta a garantizar la efectividad de los fines y principios previstos en la Constitución y en la ley para el ejercicio de la función pública; cuya titularidad radica en el Estado; que se ejerce por la Procuraduría General de la Nación, las personerías, las oficinas de control interno</w:t>
            </w:r>
            <w:r w:rsidR="00EF2C5C">
              <w:rPr>
                <w:rFonts w:ascii="Arial" w:hAnsi="Arial" w:cs="Arial"/>
                <w:sz w:val="24"/>
                <w:szCs w:val="24"/>
              </w:rPr>
              <w:t xml:space="preserve"> </w:t>
            </w:r>
            <w:r w:rsidR="00EF2C5C" w:rsidRPr="00F05BB2">
              <w:rPr>
                <w:rFonts w:ascii="Arial" w:hAnsi="Arial" w:cs="Arial"/>
                <w:sz w:val="24"/>
                <w:szCs w:val="24"/>
              </w:rPr>
              <w:t>disciplinario</w:t>
            </w:r>
            <w:r w:rsidR="003E1A0B" w:rsidRPr="00F05BB2">
              <w:rPr>
                <w:rFonts w:ascii="Arial" w:hAnsi="Arial" w:cs="Arial"/>
                <w:sz w:val="24"/>
                <w:szCs w:val="24"/>
              </w:rPr>
              <w:t xml:space="preserve">, los funcionarios con potestad disciplinaria y la jurisdicción disciplinaria; </w:t>
            </w:r>
            <w:r w:rsidR="005B6AAF" w:rsidRPr="00F05BB2">
              <w:rPr>
                <w:rFonts w:ascii="Arial" w:hAnsi="Arial" w:cs="Arial"/>
                <w:color w:val="202124"/>
                <w:sz w:val="24"/>
                <w:szCs w:val="24"/>
                <w:shd w:val="clear" w:color="auto" w:fill="FFFFFF"/>
              </w:rPr>
              <w:t>existe</w:t>
            </w:r>
            <w:r w:rsidR="003E1A0B" w:rsidRPr="00F05BB2">
              <w:rPr>
                <w:rFonts w:ascii="Arial" w:hAnsi="Arial" w:cs="Arial"/>
                <w:color w:val="202124"/>
                <w:sz w:val="24"/>
                <w:szCs w:val="24"/>
                <w:shd w:val="clear" w:color="auto" w:fill="FFFFFF"/>
              </w:rPr>
              <w:t>nte</w:t>
            </w:r>
            <w:r w:rsidR="005B6AAF" w:rsidRPr="00F05BB2">
              <w:rPr>
                <w:rFonts w:ascii="Arial" w:hAnsi="Arial" w:cs="Arial"/>
                <w:color w:val="202124"/>
                <w:sz w:val="24"/>
                <w:szCs w:val="24"/>
                <w:shd w:val="clear" w:color="auto" w:fill="FFFFFF"/>
              </w:rPr>
              <w:t xml:space="preserve"> entre el funcionario y la administración en el ámbito de la función pública, y se origina en el incumplimiento de un deber o de una prohibición, la omisión o extralimitación en el ejercicio de</w:t>
            </w:r>
            <w:r w:rsidR="003E1A0B" w:rsidRPr="00F05BB2">
              <w:rPr>
                <w:rFonts w:ascii="Arial" w:hAnsi="Arial" w:cs="Arial"/>
                <w:color w:val="202124"/>
                <w:sz w:val="24"/>
                <w:szCs w:val="24"/>
                <w:shd w:val="clear" w:color="auto" w:fill="FFFFFF"/>
              </w:rPr>
              <w:t xml:space="preserve"> las funciones.</w:t>
            </w:r>
          </w:p>
          <w:p w14:paraId="1D91651B" w14:textId="77777777" w:rsidR="007A4DCE" w:rsidRPr="00F05BB2" w:rsidRDefault="007A4DCE" w:rsidP="00F05BB2">
            <w:pPr>
              <w:spacing w:after="0"/>
              <w:jc w:val="both"/>
              <w:rPr>
                <w:rFonts w:ascii="Arial" w:hAnsi="Arial" w:cs="Arial"/>
                <w:color w:val="202124"/>
                <w:sz w:val="24"/>
                <w:szCs w:val="24"/>
                <w:shd w:val="clear" w:color="auto" w:fill="FFFFFF"/>
              </w:rPr>
            </w:pPr>
          </w:p>
          <w:p w14:paraId="6DE074DA" w14:textId="136BB0E0" w:rsidR="007A4DCE" w:rsidRPr="00F05BB2" w:rsidRDefault="007C6793" w:rsidP="00F05BB2">
            <w:pPr>
              <w:spacing w:after="0"/>
              <w:jc w:val="both"/>
              <w:rPr>
                <w:rFonts w:ascii="Arial" w:hAnsi="Arial" w:cs="Arial"/>
                <w:sz w:val="24"/>
                <w:szCs w:val="24"/>
              </w:rPr>
            </w:pPr>
            <w:r w:rsidRPr="00F05BB2">
              <w:rPr>
                <w:rFonts w:ascii="Arial" w:hAnsi="Arial" w:cs="Arial"/>
                <w:b/>
                <w:sz w:val="24"/>
                <w:szCs w:val="24"/>
              </w:rPr>
              <w:t>ACCIÓN JUDICIAL</w:t>
            </w:r>
            <w:r w:rsidRPr="00F05BB2">
              <w:rPr>
                <w:rFonts w:ascii="Arial" w:hAnsi="Arial" w:cs="Arial"/>
                <w:sz w:val="24"/>
                <w:szCs w:val="24"/>
              </w:rPr>
              <w:t xml:space="preserve">: </w:t>
            </w:r>
            <w:r w:rsidR="007A4DCE" w:rsidRPr="00F05BB2">
              <w:rPr>
                <w:rFonts w:ascii="Arial" w:hAnsi="Arial" w:cs="Arial"/>
                <w:sz w:val="24"/>
                <w:szCs w:val="24"/>
              </w:rPr>
              <w:t>Poder reconocido a los sujetos de derecho de dirigirse a la justicia para obtener el respeto de sus derechos</w:t>
            </w:r>
            <w:r w:rsidRPr="00F05BB2">
              <w:rPr>
                <w:rFonts w:ascii="Arial" w:hAnsi="Arial" w:cs="Arial"/>
                <w:sz w:val="24"/>
                <w:szCs w:val="24"/>
              </w:rPr>
              <w:t xml:space="preserve"> o de sus intereses legítimos.</w:t>
            </w:r>
          </w:p>
          <w:p w14:paraId="256D3C45" w14:textId="77777777" w:rsidR="004B3A80" w:rsidRPr="00F05BB2" w:rsidRDefault="004B3A80" w:rsidP="00F05BB2">
            <w:pPr>
              <w:spacing w:after="0"/>
              <w:jc w:val="both"/>
              <w:rPr>
                <w:rFonts w:ascii="Arial" w:hAnsi="Arial" w:cs="Arial"/>
                <w:sz w:val="24"/>
                <w:szCs w:val="24"/>
              </w:rPr>
            </w:pPr>
          </w:p>
          <w:p w14:paraId="359F36C0" w14:textId="27337435" w:rsidR="007C6793" w:rsidRPr="00F05BB2" w:rsidRDefault="004B3A80" w:rsidP="00F05BB2">
            <w:pPr>
              <w:spacing w:after="0"/>
              <w:jc w:val="both"/>
              <w:rPr>
                <w:rFonts w:ascii="Arial" w:hAnsi="Arial" w:cs="Arial"/>
                <w:sz w:val="24"/>
                <w:szCs w:val="24"/>
              </w:rPr>
            </w:pPr>
            <w:r w:rsidRPr="00F05BB2">
              <w:rPr>
                <w:rFonts w:ascii="Arial" w:hAnsi="Arial" w:cs="Arial"/>
                <w:b/>
                <w:sz w:val="24"/>
                <w:szCs w:val="24"/>
              </w:rPr>
              <w:t xml:space="preserve">ALEGATOS DE CONCLUSIÓN: </w:t>
            </w:r>
            <w:r w:rsidR="007C6793" w:rsidRPr="00F05BB2">
              <w:rPr>
                <w:rFonts w:ascii="Arial" w:hAnsi="Arial" w:cs="Arial"/>
                <w:sz w:val="24"/>
                <w:szCs w:val="24"/>
              </w:rPr>
              <w:t>Exposición verbal o escrita por parte del disciplinable y/o su apoderado, en que presenta sus apreciaciones finales en relación con el contenido del proceso y su responsabilidad.</w:t>
            </w:r>
            <w:r w:rsidR="00D503D1" w:rsidRPr="00F05BB2">
              <w:rPr>
                <w:rFonts w:ascii="Arial" w:hAnsi="Arial" w:cs="Arial"/>
                <w:color w:val="202124"/>
                <w:sz w:val="24"/>
                <w:szCs w:val="24"/>
                <w:shd w:val="clear" w:color="auto" w:fill="FFFFFF"/>
              </w:rPr>
              <w:t xml:space="preserve"> Practicadas las pruebas admitidas además de las ordenadas de oficio, al cabo del término procesal, se cierra la investigación y se llama a los acusados para que presenten sus </w:t>
            </w:r>
            <w:r w:rsidR="00D503D1" w:rsidRPr="00F05BB2">
              <w:rPr>
                <w:rFonts w:ascii="Arial" w:hAnsi="Arial" w:cs="Arial"/>
                <w:bCs/>
                <w:color w:val="202124"/>
                <w:sz w:val="24"/>
                <w:szCs w:val="24"/>
                <w:shd w:val="clear" w:color="auto" w:fill="FFFFFF"/>
              </w:rPr>
              <w:t>alegatos de conclusión</w:t>
            </w:r>
            <w:r w:rsidR="00D503D1" w:rsidRPr="00F05BB2">
              <w:rPr>
                <w:rFonts w:ascii="Arial" w:hAnsi="Arial" w:cs="Arial"/>
                <w:color w:val="202124"/>
                <w:sz w:val="24"/>
                <w:szCs w:val="24"/>
                <w:shd w:val="clear" w:color="auto" w:fill="FFFFFF"/>
              </w:rPr>
              <w:t>.</w:t>
            </w:r>
          </w:p>
          <w:p w14:paraId="342E04B9" w14:textId="77777777" w:rsidR="00D503D1" w:rsidRPr="00F05BB2" w:rsidRDefault="00D503D1" w:rsidP="00F05BB2">
            <w:pPr>
              <w:spacing w:after="0"/>
              <w:jc w:val="both"/>
              <w:rPr>
                <w:rFonts w:ascii="Arial" w:hAnsi="Arial" w:cs="Arial"/>
                <w:sz w:val="24"/>
                <w:szCs w:val="24"/>
              </w:rPr>
            </w:pPr>
          </w:p>
          <w:p w14:paraId="6DF53964" w14:textId="4DD8E06E" w:rsidR="007C6793" w:rsidRPr="00F05BB2" w:rsidRDefault="004B3A80" w:rsidP="00F05BB2">
            <w:pPr>
              <w:spacing w:after="0"/>
              <w:jc w:val="both"/>
              <w:rPr>
                <w:rFonts w:ascii="Arial" w:hAnsi="Arial" w:cs="Arial"/>
                <w:sz w:val="24"/>
                <w:szCs w:val="24"/>
              </w:rPr>
            </w:pPr>
            <w:r w:rsidRPr="00F05BB2">
              <w:rPr>
                <w:rFonts w:ascii="Arial" w:hAnsi="Arial" w:cs="Arial"/>
                <w:b/>
                <w:sz w:val="24"/>
                <w:szCs w:val="24"/>
              </w:rPr>
              <w:t>ANTECEDENTES DISCIPLINARIOS:</w:t>
            </w:r>
            <w:r w:rsidR="00361AEF">
              <w:rPr>
                <w:rFonts w:ascii="Arial" w:hAnsi="Arial" w:cs="Arial"/>
                <w:sz w:val="24"/>
                <w:szCs w:val="24"/>
              </w:rPr>
              <w:t xml:space="preserve"> </w:t>
            </w:r>
            <w:r w:rsidR="007C6793" w:rsidRPr="00F05BB2">
              <w:rPr>
                <w:rFonts w:ascii="Arial" w:hAnsi="Arial" w:cs="Arial"/>
                <w:sz w:val="24"/>
                <w:szCs w:val="24"/>
              </w:rPr>
              <w:t>Relación de sanciones disciplinarias debidamente ejecutoriadas que figuren en la hoja de vida del servidor público y/o en las bases de datos de los entes de control. Es uno de los criterios establecido</w:t>
            </w:r>
            <w:r w:rsidR="00D503D1" w:rsidRPr="00F05BB2">
              <w:rPr>
                <w:rFonts w:ascii="Arial" w:hAnsi="Arial" w:cs="Arial"/>
                <w:sz w:val="24"/>
                <w:szCs w:val="24"/>
              </w:rPr>
              <w:t xml:space="preserve">s </w:t>
            </w:r>
            <w:r w:rsidR="007C6793" w:rsidRPr="00F05BB2">
              <w:rPr>
                <w:rFonts w:ascii="Arial" w:hAnsi="Arial" w:cs="Arial"/>
                <w:sz w:val="24"/>
                <w:szCs w:val="24"/>
              </w:rPr>
              <w:t xml:space="preserve"> en el proceso disciplinario para graduar la sanción.</w:t>
            </w:r>
          </w:p>
          <w:p w14:paraId="57497813" w14:textId="77777777" w:rsidR="004B3A80" w:rsidRPr="00F05BB2" w:rsidRDefault="004B3A80" w:rsidP="00F05BB2">
            <w:pPr>
              <w:spacing w:after="0"/>
              <w:jc w:val="both"/>
              <w:rPr>
                <w:rFonts w:ascii="Arial" w:hAnsi="Arial" w:cs="Arial"/>
                <w:sz w:val="24"/>
                <w:szCs w:val="24"/>
              </w:rPr>
            </w:pPr>
          </w:p>
          <w:p w14:paraId="77AE97E6" w14:textId="6BB06BED" w:rsidR="002B7475" w:rsidRPr="00F05BB2" w:rsidRDefault="004B3A80" w:rsidP="00F05BB2">
            <w:pPr>
              <w:spacing w:after="0"/>
              <w:jc w:val="both"/>
              <w:rPr>
                <w:rFonts w:ascii="Arial" w:hAnsi="Arial" w:cs="Arial"/>
                <w:sz w:val="24"/>
                <w:szCs w:val="24"/>
              </w:rPr>
            </w:pPr>
            <w:r w:rsidRPr="00F05BB2">
              <w:rPr>
                <w:rFonts w:ascii="Arial" w:hAnsi="Arial" w:cs="Arial"/>
                <w:b/>
                <w:sz w:val="24"/>
                <w:szCs w:val="24"/>
              </w:rPr>
              <w:t xml:space="preserve">ARCHIVO DEFINITIVO: </w:t>
            </w:r>
            <w:r w:rsidR="007C6793" w:rsidRPr="00F05BB2">
              <w:rPr>
                <w:rFonts w:ascii="Arial" w:hAnsi="Arial" w:cs="Arial"/>
                <w:sz w:val="24"/>
                <w:szCs w:val="24"/>
              </w:rPr>
              <w:t>Decisión motivada que hace tránsito a cosa juzgada, a través de la cual se ordena la terminación del procedimiento disciplinario en cualquier etapa de la actuación disciplinaria, como consecuencia de encontrarse demostrada cualquiera de las causales de ley, o al momento de evaluar la indagación preliminar o la investigación, cuando no se cumplen los requisitos para avanzar a la etapa</w:t>
            </w:r>
            <w:r w:rsidR="00D503D1" w:rsidRPr="00F05BB2">
              <w:rPr>
                <w:rFonts w:ascii="Arial" w:hAnsi="Arial" w:cs="Arial"/>
                <w:sz w:val="24"/>
                <w:szCs w:val="24"/>
              </w:rPr>
              <w:t xml:space="preserve"> siguiente.</w:t>
            </w:r>
          </w:p>
          <w:p w14:paraId="0F1D1D28" w14:textId="77777777" w:rsidR="00D503D1" w:rsidRPr="00F05BB2" w:rsidRDefault="00D503D1" w:rsidP="00F05BB2">
            <w:pPr>
              <w:spacing w:after="0"/>
              <w:jc w:val="both"/>
              <w:rPr>
                <w:rFonts w:ascii="Arial" w:hAnsi="Arial" w:cs="Arial"/>
                <w:sz w:val="24"/>
                <w:szCs w:val="24"/>
              </w:rPr>
            </w:pPr>
          </w:p>
          <w:p w14:paraId="18D21F40" w14:textId="77777777" w:rsidR="00DB2710" w:rsidRPr="00F05BB2" w:rsidRDefault="00DB2710" w:rsidP="00F05BB2">
            <w:pPr>
              <w:spacing w:after="0"/>
              <w:jc w:val="both"/>
              <w:rPr>
                <w:rFonts w:ascii="Arial" w:hAnsi="Arial" w:cs="Arial"/>
                <w:sz w:val="24"/>
                <w:szCs w:val="24"/>
              </w:rPr>
            </w:pPr>
            <w:r w:rsidRPr="00F05BB2">
              <w:rPr>
                <w:rFonts w:ascii="Arial" w:hAnsi="Arial" w:cs="Arial"/>
                <w:b/>
                <w:sz w:val="24"/>
                <w:szCs w:val="24"/>
              </w:rPr>
              <w:t>ILICITUD SUSTANCIAL:</w:t>
            </w:r>
            <w:r w:rsidR="00D503D1" w:rsidRPr="00F05BB2">
              <w:rPr>
                <w:rFonts w:ascii="Arial" w:hAnsi="Arial" w:cs="Arial"/>
                <w:sz w:val="24"/>
                <w:szCs w:val="24"/>
              </w:rPr>
              <w:t xml:space="preserve"> Realización de una conducta que afecta el deber funcional sin justificación alguna.</w:t>
            </w:r>
          </w:p>
          <w:p w14:paraId="29558D97" w14:textId="77777777" w:rsidR="00D40A24" w:rsidRPr="00F05BB2" w:rsidRDefault="00D40A24" w:rsidP="00F05BB2">
            <w:pPr>
              <w:spacing w:after="0"/>
              <w:jc w:val="both"/>
              <w:rPr>
                <w:rFonts w:ascii="Arial" w:hAnsi="Arial" w:cs="Arial"/>
                <w:sz w:val="24"/>
                <w:szCs w:val="24"/>
              </w:rPr>
            </w:pPr>
          </w:p>
          <w:p w14:paraId="7FF14DEF" w14:textId="1BE4F027" w:rsidR="00DB2710" w:rsidRPr="00F05BB2" w:rsidRDefault="00980A71" w:rsidP="00F05BB2">
            <w:pPr>
              <w:spacing w:after="0"/>
              <w:jc w:val="both"/>
              <w:rPr>
                <w:rFonts w:ascii="Arial" w:hAnsi="Arial" w:cs="Arial"/>
                <w:sz w:val="24"/>
                <w:szCs w:val="24"/>
              </w:rPr>
            </w:pPr>
            <w:r>
              <w:rPr>
                <w:rFonts w:ascii="Arial" w:hAnsi="Arial" w:cs="Arial"/>
                <w:b/>
                <w:sz w:val="24"/>
                <w:szCs w:val="24"/>
              </w:rPr>
              <w:t xml:space="preserve">AUTO DE </w:t>
            </w:r>
            <w:r w:rsidR="00D40A24" w:rsidRPr="00F05BB2">
              <w:rPr>
                <w:rFonts w:ascii="Arial" w:hAnsi="Arial" w:cs="Arial"/>
                <w:b/>
                <w:sz w:val="24"/>
                <w:szCs w:val="24"/>
              </w:rPr>
              <w:t>SUSTANCIACIÓN</w:t>
            </w:r>
            <w:r w:rsidR="00D40A24" w:rsidRPr="00F05BB2">
              <w:rPr>
                <w:rFonts w:ascii="Arial" w:hAnsi="Arial" w:cs="Arial"/>
                <w:sz w:val="24"/>
                <w:szCs w:val="24"/>
              </w:rPr>
              <w:t xml:space="preserve">: </w:t>
            </w:r>
            <w:r w:rsidR="00D503D1" w:rsidRPr="00F05BB2">
              <w:rPr>
                <w:rFonts w:ascii="Arial" w:hAnsi="Arial" w:cs="Arial"/>
                <w:sz w:val="24"/>
                <w:szCs w:val="24"/>
              </w:rPr>
              <w:t>Pronunciamiento que emite el operador disciplinari</w:t>
            </w:r>
            <w:r w:rsidR="00DB2710" w:rsidRPr="00F05BB2">
              <w:rPr>
                <w:rFonts w:ascii="Arial" w:hAnsi="Arial" w:cs="Arial"/>
                <w:sz w:val="24"/>
                <w:szCs w:val="24"/>
              </w:rPr>
              <w:t>o para impulsar el trámite de la actuación.</w:t>
            </w:r>
          </w:p>
          <w:p w14:paraId="48B6995C" w14:textId="77777777" w:rsidR="00DB2710" w:rsidRPr="00F05BB2" w:rsidRDefault="00DB2710" w:rsidP="00F05BB2">
            <w:pPr>
              <w:spacing w:after="0"/>
              <w:jc w:val="both"/>
              <w:rPr>
                <w:rFonts w:ascii="Arial" w:hAnsi="Arial" w:cs="Arial"/>
                <w:sz w:val="24"/>
                <w:szCs w:val="24"/>
              </w:rPr>
            </w:pPr>
          </w:p>
          <w:p w14:paraId="20264394" w14:textId="6DF5E556" w:rsidR="00DB2710" w:rsidRPr="00F05BB2" w:rsidRDefault="00D40A24" w:rsidP="00F05BB2">
            <w:pPr>
              <w:spacing w:after="0"/>
              <w:jc w:val="both"/>
              <w:rPr>
                <w:rFonts w:ascii="Arial" w:hAnsi="Arial" w:cs="Arial"/>
                <w:sz w:val="24"/>
                <w:szCs w:val="24"/>
              </w:rPr>
            </w:pPr>
            <w:r w:rsidRPr="00F05BB2">
              <w:rPr>
                <w:rFonts w:ascii="Arial" w:hAnsi="Arial" w:cs="Arial"/>
                <w:b/>
                <w:sz w:val="24"/>
                <w:szCs w:val="24"/>
              </w:rPr>
              <w:t>AUTO INTERLOCUTORIO:</w:t>
            </w:r>
            <w:r w:rsidRPr="00F05BB2">
              <w:rPr>
                <w:rFonts w:ascii="Arial" w:hAnsi="Arial" w:cs="Arial"/>
                <w:sz w:val="24"/>
                <w:szCs w:val="24"/>
              </w:rPr>
              <w:t xml:space="preserve"> </w:t>
            </w:r>
            <w:r w:rsidR="00DB2710" w:rsidRPr="00F05BB2">
              <w:rPr>
                <w:rFonts w:ascii="Arial" w:hAnsi="Arial" w:cs="Arial"/>
                <w:sz w:val="24"/>
                <w:szCs w:val="24"/>
              </w:rPr>
              <w:t xml:space="preserve">Pronunciamientos que emite el operador disciplinario para definir cuestiones de fondo en la actuación, debe ser motivado. </w:t>
            </w:r>
          </w:p>
          <w:p w14:paraId="1FE5A5F9" w14:textId="77777777" w:rsidR="00DB2710" w:rsidRPr="00F05BB2" w:rsidRDefault="00DB2710" w:rsidP="00F05BB2">
            <w:pPr>
              <w:spacing w:after="0"/>
              <w:jc w:val="both"/>
              <w:rPr>
                <w:rFonts w:ascii="Arial" w:hAnsi="Arial" w:cs="Arial"/>
                <w:sz w:val="24"/>
                <w:szCs w:val="24"/>
              </w:rPr>
            </w:pPr>
          </w:p>
          <w:p w14:paraId="481CFB87" w14:textId="6D74BAF1" w:rsidR="00DB2710" w:rsidRPr="00F05BB2" w:rsidRDefault="004B3A80" w:rsidP="00F05BB2">
            <w:pPr>
              <w:spacing w:after="0"/>
              <w:jc w:val="both"/>
              <w:rPr>
                <w:rFonts w:ascii="Arial" w:hAnsi="Arial" w:cs="Arial"/>
                <w:sz w:val="24"/>
                <w:szCs w:val="24"/>
              </w:rPr>
            </w:pPr>
            <w:r w:rsidRPr="00F05BB2">
              <w:rPr>
                <w:rFonts w:ascii="Arial" w:hAnsi="Arial" w:cs="Arial"/>
                <w:b/>
                <w:sz w:val="24"/>
                <w:szCs w:val="24"/>
              </w:rPr>
              <w:t xml:space="preserve">AUTOR: </w:t>
            </w:r>
            <w:r w:rsidR="00DB2710" w:rsidRPr="00F05BB2">
              <w:rPr>
                <w:rFonts w:ascii="Arial" w:hAnsi="Arial" w:cs="Arial"/>
                <w:sz w:val="24"/>
                <w:szCs w:val="24"/>
              </w:rPr>
              <w:t>Servidor público o particular en ejercicio de funciones públicas que comete la falta disciplinaria.</w:t>
            </w:r>
          </w:p>
          <w:p w14:paraId="0D6BF9C6" w14:textId="77777777" w:rsidR="00D40A24" w:rsidRPr="00F05BB2" w:rsidRDefault="00D40A24" w:rsidP="00F05BB2">
            <w:pPr>
              <w:spacing w:after="0"/>
              <w:jc w:val="both"/>
              <w:rPr>
                <w:rFonts w:ascii="Arial" w:hAnsi="Arial" w:cs="Arial"/>
                <w:sz w:val="24"/>
                <w:szCs w:val="24"/>
              </w:rPr>
            </w:pPr>
          </w:p>
          <w:p w14:paraId="286C07FE" w14:textId="77777777" w:rsidR="004B3A80" w:rsidRPr="00F05BB2" w:rsidRDefault="004B3A80" w:rsidP="00F05BB2">
            <w:pPr>
              <w:spacing w:after="0"/>
              <w:jc w:val="both"/>
              <w:rPr>
                <w:rFonts w:ascii="Arial" w:hAnsi="Arial" w:cs="Arial"/>
                <w:sz w:val="24"/>
                <w:szCs w:val="24"/>
              </w:rPr>
            </w:pPr>
            <w:r w:rsidRPr="00F05BB2">
              <w:rPr>
                <w:rFonts w:ascii="Arial" w:hAnsi="Arial" w:cs="Arial"/>
                <w:b/>
                <w:sz w:val="24"/>
                <w:szCs w:val="24"/>
              </w:rPr>
              <w:t xml:space="preserve">CADUCIDAD DE LA ACCIÓN: </w:t>
            </w:r>
            <w:r w:rsidR="00DB2710" w:rsidRPr="00F05BB2">
              <w:rPr>
                <w:rFonts w:ascii="Arial" w:hAnsi="Arial" w:cs="Arial"/>
                <w:sz w:val="24"/>
                <w:szCs w:val="24"/>
              </w:rPr>
              <w:t>Es el fenómeno que se presenta, cuando transcurrido el tiempo que la ley fija para el ejercicio de un derecho, éste se extingue, quedando el interesado impedido jurídicamente para reclamarlo.</w:t>
            </w:r>
          </w:p>
          <w:p w14:paraId="15514E1D" w14:textId="537B5A70" w:rsidR="00DB2710" w:rsidRPr="00F05BB2" w:rsidRDefault="00DB2710" w:rsidP="00F05BB2">
            <w:pPr>
              <w:spacing w:after="0"/>
              <w:jc w:val="both"/>
              <w:rPr>
                <w:rFonts w:ascii="Arial" w:hAnsi="Arial" w:cs="Arial"/>
                <w:sz w:val="24"/>
                <w:szCs w:val="24"/>
              </w:rPr>
            </w:pPr>
            <w:r w:rsidRPr="00F05BB2">
              <w:rPr>
                <w:rFonts w:ascii="Arial" w:hAnsi="Arial" w:cs="Arial"/>
                <w:sz w:val="24"/>
                <w:szCs w:val="24"/>
              </w:rPr>
              <w:t xml:space="preserve"> </w:t>
            </w:r>
          </w:p>
          <w:p w14:paraId="70A33A08" w14:textId="1EF1A892" w:rsidR="00DB2710" w:rsidRPr="00F05BB2" w:rsidRDefault="00DB2710" w:rsidP="00F05BB2">
            <w:pPr>
              <w:spacing w:after="0"/>
              <w:jc w:val="both"/>
              <w:rPr>
                <w:rFonts w:ascii="Arial" w:hAnsi="Arial" w:cs="Arial"/>
                <w:sz w:val="24"/>
                <w:szCs w:val="24"/>
              </w:rPr>
            </w:pPr>
            <w:r w:rsidRPr="00F05BB2">
              <w:rPr>
                <w:rFonts w:ascii="Arial" w:hAnsi="Arial" w:cs="Arial"/>
                <w:b/>
                <w:sz w:val="24"/>
                <w:szCs w:val="24"/>
              </w:rPr>
              <w:t>CARGA DE LA PRUEBA</w:t>
            </w:r>
            <w:r w:rsidR="004B3A80" w:rsidRPr="00F05BB2">
              <w:rPr>
                <w:rFonts w:ascii="Arial" w:hAnsi="Arial" w:cs="Arial"/>
                <w:sz w:val="24"/>
                <w:szCs w:val="24"/>
              </w:rPr>
              <w:t xml:space="preserve">: </w:t>
            </w:r>
            <w:r w:rsidRPr="00F05BB2">
              <w:rPr>
                <w:rFonts w:ascii="Arial" w:hAnsi="Arial" w:cs="Arial"/>
                <w:sz w:val="24"/>
                <w:szCs w:val="24"/>
              </w:rPr>
              <w:t>En materia disciplinaria esta en cabeza del Estado, es la obligación procesal, el deber de demostrar en el proceso la comisión de la falta disciplinaria y la responsabilidad del autor o partícipe.</w:t>
            </w:r>
          </w:p>
          <w:p w14:paraId="37DCA4FC" w14:textId="77777777" w:rsidR="004B3A80" w:rsidRPr="00F05BB2" w:rsidRDefault="004B3A80" w:rsidP="00F05BB2">
            <w:pPr>
              <w:spacing w:after="0"/>
              <w:jc w:val="both"/>
              <w:rPr>
                <w:rFonts w:ascii="Arial" w:hAnsi="Arial" w:cs="Arial"/>
                <w:sz w:val="24"/>
                <w:szCs w:val="24"/>
              </w:rPr>
            </w:pPr>
          </w:p>
          <w:p w14:paraId="3FCF3710" w14:textId="5AC3C256" w:rsidR="00DB2710" w:rsidRPr="00F05BB2" w:rsidRDefault="004B3A80" w:rsidP="00F05BB2">
            <w:pPr>
              <w:spacing w:after="0"/>
              <w:jc w:val="both"/>
              <w:rPr>
                <w:rFonts w:ascii="Arial" w:hAnsi="Arial" w:cs="Arial"/>
                <w:sz w:val="24"/>
                <w:szCs w:val="24"/>
              </w:rPr>
            </w:pPr>
            <w:r w:rsidRPr="00F05BB2">
              <w:rPr>
                <w:rFonts w:ascii="Arial" w:hAnsi="Arial" w:cs="Arial"/>
                <w:b/>
                <w:sz w:val="24"/>
                <w:szCs w:val="24"/>
              </w:rPr>
              <w:t xml:space="preserve">CASO FORTUITO: </w:t>
            </w:r>
            <w:r w:rsidR="00DB2710" w:rsidRPr="00F05BB2">
              <w:rPr>
                <w:rFonts w:ascii="Arial" w:hAnsi="Arial" w:cs="Arial"/>
                <w:sz w:val="24"/>
                <w:szCs w:val="24"/>
              </w:rPr>
              <w:t xml:space="preserve">Acontecimiento de origen interno imprevisible e irresistible que impide actuar de otra manera. Si es un acontecimiento de origen externo se habla de FUERZA </w:t>
            </w:r>
            <w:r w:rsidRPr="00F05BB2">
              <w:rPr>
                <w:rFonts w:ascii="Arial" w:hAnsi="Arial" w:cs="Arial"/>
                <w:sz w:val="24"/>
                <w:szCs w:val="24"/>
              </w:rPr>
              <w:t>MAYOR.</w:t>
            </w:r>
          </w:p>
          <w:p w14:paraId="726553A2" w14:textId="77777777" w:rsidR="004B3A80" w:rsidRPr="00F05BB2" w:rsidRDefault="004B3A80" w:rsidP="00F05BB2">
            <w:pPr>
              <w:spacing w:after="0"/>
              <w:jc w:val="both"/>
              <w:rPr>
                <w:rFonts w:ascii="Arial" w:hAnsi="Arial" w:cs="Arial"/>
                <w:sz w:val="24"/>
                <w:szCs w:val="24"/>
              </w:rPr>
            </w:pPr>
          </w:p>
          <w:p w14:paraId="4EA22982" w14:textId="77777777" w:rsidR="00DB2710" w:rsidRPr="00F05BB2" w:rsidRDefault="00DB2710" w:rsidP="00F05BB2">
            <w:pPr>
              <w:spacing w:after="0"/>
              <w:jc w:val="both"/>
              <w:rPr>
                <w:rFonts w:ascii="Arial" w:hAnsi="Arial" w:cs="Arial"/>
                <w:sz w:val="24"/>
                <w:szCs w:val="24"/>
              </w:rPr>
            </w:pPr>
            <w:r w:rsidRPr="00F05BB2">
              <w:rPr>
                <w:rFonts w:ascii="Arial" w:hAnsi="Arial" w:cs="Arial"/>
                <w:b/>
                <w:sz w:val="24"/>
                <w:szCs w:val="24"/>
              </w:rPr>
              <w:t>C.D.U.:</w:t>
            </w:r>
            <w:r w:rsidRPr="00F05BB2">
              <w:rPr>
                <w:rFonts w:ascii="Arial" w:hAnsi="Arial" w:cs="Arial"/>
                <w:sz w:val="24"/>
                <w:szCs w:val="24"/>
              </w:rPr>
              <w:t xml:space="preserve"> Código Disciplinario Único.</w:t>
            </w:r>
          </w:p>
          <w:p w14:paraId="4D53B314" w14:textId="77777777" w:rsidR="004B3A80" w:rsidRPr="00F05BB2" w:rsidRDefault="004B3A80" w:rsidP="00F05BB2">
            <w:pPr>
              <w:spacing w:after="0"/>
              <w:jc w:val="both"/>
              <w:rPr>
                <w:rFonts w:ascii="Arial" w:hAnsi="Arial" w:cs="Arial"/>
                <w:sz w:val="24"/>
                <w:szCs w:val="24"/>
              </w:rPr>
            </w:pPr>
          </w:p>
          <w:p w14:paraId="5C551F97" w14:textId="77777777" w:rsidR="004B3A80" w:rsidRPr="00F05BB2" w:rsidRDefault="00DB2710" w:rsidP="00F05BB2">
            <w:pPr>
              <w:spacing w:after="0"/>
              <w:jc w:val="both"/>
              <w:rPr>
                <w:rFonts w:ascii="Arial" w:hAnsi="Arial" w:cs="Arial"/>
                <w:sz w:val="24"/>
                <w:szCs w:val="24"/>
              </w:rPr>
            </w:pPr>
            <w:r w:rsidRPr="00F05BB2">
              <w:rPr>
                <w:rFonts w:ascii="Arial" w:hAnsi="Arial" w:cs="Arial"/>
                <w:b/>
                <w:sz w:val="24"/>
                <w:szCs w:val="24"/>
              </w:rPr>
              <w:t>C.I.D.:</w:t>
            </w:r>
            <w:r w:rsidRPr="00F05BB2">
              <w:rPr>
                <w:rFonts w:ascii="Arial" w:hAnsi="Arial" w:cs="Arial"/>
                <w:sz w:val="24"/>
                <w:szCs w:val="24"/>
              </w:rPr>
              <w:t xml:space="preserve"> Control Interno Disciplinario</w:t>
            </w:r>
            <w:r w:rsidR="004B3A80" w:rsidRPr="00F05BB2">
              <w:rPr>
                <w:rFonts w:ascii="Arial" w:hAnsi="Arial" w:cs="Arial"/>
                <w:sz w:val="24"/>
                <w:szCs w:val="24"/>
              </w:rPr>
              <w:t>.</w:t>
            </w:r>
          </w:p>
          <w:p w14:paraId="32E4E714" w14:textId="77777777" w:rsidR="004B3A80" w:rsidRPr="00F05BB2" w:rsidRDefault="004B3A80" w:rsidP="00F05BB2">
            <w:pPr>
              <w:spacing w:after="0"/>
              <w:jc w:val="both"/>
              <w:rPr>
                <w:rFonts w:ascii="Arial" w:hAnsi="Arial" w:cs="Arial"/>
                <w:sz w:val="24"/>
                <w:szCs w:val="24"/>
              </w:rPr>
            </w:pPr>
          </w:p>
          <w:p w14:paraId="228604EE" w14:textId="77777777" w:rsidR="004B3A80" w:rsidRPr="00F05BB2" w:rsidRDefault="00DB2710" w:rsidP="00F05BB2">
            <w:pPr>
              <w:spacing w:after="0"/>
              <w:jc w:val="both"/>
              <w:rPr>
                <w:rFonts w:ascii="Arial" w:hAnsi="Arial" w:cs="Arial"/>
                <w:sz w:val="24"/>
                <w:szCs w:val="24"/>
              </w:rPr>
            </w:pPr>
            <w:r w:rsidRPr="00F05BB2">
              <w:rPr>
                <w:rFonts w:ascii="Arial" w:hAnsi="Arial" w:cs="Arial"/>
                <w:b/>
                <w:sz w:val="24"/>
                <w:szCs w:val="24"/>
              </w:rPr>
              <w:t>COMPETENCIA</w:t>
            </w:r>
            <w:r w:rsidR="004B3A80" w:rsidRPr="00F05BB2">
              <w:rPr>
                <w:rFonts w:ascii="Arial" w:hAnsi="Arial" w:cs="Arial"/>
                <w:sz w:val="24"/>
                <w:szCs w:val="24"/>
              </w:rPr>
              <w:t xml:space="preserve">: </w:t>
            </w:r>
            <w:r w:rsidRPr="00F05BB2">
              <w:rPr>
                <w:rFonts w:ascii="Arial" w:hAnsi="Arial" w:cs="Arial"/>
                <w:sz w:val="24"/>
                <w:szCs w:val="24"/>
              </w:rPr>
              <w:t>Aptitud legal para cumplir un acto o instruir y juzgar un proceso.</w:t>
            </w:r>
          </w:p>
          <w:p w14:paraId="35C5A76F" w14:textId="77777777" w:rsidR="004B3A80" w:rsidRPr="00F05BB2" w:rsidRDefault="004B3A80" w:rsidP="00F05BB2">
            <w:pPr>
              <w:spacing w:after="0"/>
              <w:jc w:val="both"/>
              <w:rPr>
                <w:rFonts w:ascii="Arial" w:hAnsi="Arial" w:cs="Arial"/>
                <w:sz w:val="24"/>
                <w:szCs w:val="24"/>
              </w:rPr>
            </w:pPr>
          </w:p>
          <w:p w14:paraId="632C492E" w14:textId="41AFEAAD" w:rsidR="004B3A80" w:rsidRPr="00F05BB2" w:rsidRDefault="004B3A80" w:rsidP="00F05BB2">
            <w:pPr>
              <w:spacing w:after="0"/>
              <w:jc w:val="both"/>
              <w:rPr>
                <w:rFonts w:ascii="Arial" w:hAnsi="Arial" w:cs="Arial"/>
                <w:sz w:val="24"/>
                <w:szCs w:val="24"/>
              </w:rPr>
            </w:pPr>
            <w:r w:rsidRPr="00F05BB2">
              <w:rPr>
                <w:rFonts w:ascii="Arial" w:hAnsi="Arial" w:cs="Arial"/>
                <w:b/>
                <w:sz w:val="24"/>
                <w:szCs w:val="24"/>
              </w:rPr>
              <w:t>CONDUCENCIA:</w:t>
            </w:r>
            <w:r w:rsidR="00DB2710" w:rsidRPr="00F05BB2">
              <w:rPr>
                <w:rFonts w:ascii="Arial" w:hAnsi="Arial" w:cs="Arial"/>
                <w:sz w:val="24"/>
                <w:szCs w:val="24"/>
              </w:rPr>
              <w:t xml:space="preserve"> Es la idoneidad legal que tiene una prueba para demostrar determinado hecho.</w:t>
            </w:r>
          </w:p>
          <w:p w14:paraId="66296A06" w14:textId="77777777" w:rsidR="004B3A80" w:rsidRPr="00F05BB2" w:rsidRDefault="004B3A80" w:rsidP="00F05BB2">
            <w:pPr>
              <w:spacing w:after="0"/>
              <w:jc w:val="both"/>
              <w:rPr>
                <w:rFonts w:ascii="Arial" w:hAnsi="Arial" w:cs="Arial"/>
                <w:sz w:val="24"/>
                <w:szCs w:val="24"/>
              </w:rPr>
            </w:pPr>
          </w:p>
          <w:p w14:paraId="5E0FA1A5" w14:textId="6A385871" w:rsidR="00DB2710" w:rsidRPr="00F05BB2" w:rsidRDefault="00DB2710" w:rsidP="00F05BB2">
            <w:pPr>
              <w:spacing w:after="0"/>
              <w:jc w:val="both"/>
              <w:rPr>
                <w:rFonts w:ascii="Arial" w:hAnsi="Arial" w:cs="Arial"/>
                <w:sz w:val="24"/>
                <w:szCs w:val="24"/>
              </w:rPr>
            </w:pPr>
            <w:r w:rsidRPr="00F05BB2">
              <w:rPr>
                <w:rFonts w:ascii="Arial" w:hAnsi="Arial" w:cs="Arial"/>
                <w:b/>
                <w:sz w:val="24"/>
                <w:szCs w:val="24"/>
              </w:rPr>
              <w:t>CONFESIÓN</w:t>
            </w:r>
            <w:r w:rsidR="004B3A80" w:rsidRPr="00F05BB2">
              <w:rPr>
                <w:rFonts w:ascii="Arial" w:hAnsi="Arial" w:cs="Arial"/>
                <w:sz w:val="24"/>
                <w:szCs w:val="24"/>
              </w:rPr>
              <w:t xml:space="preserve">: </w:t>
            </w:r>
            <w:r w:rsidRPr="00F05BB2">
              <w:rPr>
                <w:rFonts w:ascii="Arial" w:hAnsi="Arial" w:cs="Arial"/>
                <w:sz w:val="24"/>
                <w:szCs w:val="24"/>
              </w:rPr>
              <w:t>Declaración por la cual una persona acepta como por verdadero un hecho que puede producir en su contra consecuencias jurídicas.</w:t>
            </w:r>
          </w:p>
          <w:p w14:paraId="2628EAEB" w14:textId="77777777" w:rsidR="00F728A6" w:rsidRPr="00F05BB2" w:rsidRDefault="00F728A6" w:rsidP="00F05BB2">
            <w:pPr>
              <w:spacing w:after="0"/>
              <w:jc w:val="both"/>
              <w:rPr>
                <w:rFonts w:ascii="Arial" w:hAnsi="Arial" w:cs="Arial"/>
                <w:sz w:val="24"/>
                <w:szCs w:val="24"/>
              </w:rPr>
            </w:pPr>
          </w:p>
          <w:p w14:paraId="6AF43AA2" w14:textId="18C427E4" w:rsidR="00D503D1" w:rsidRPr="00F05BB2" w:rsidRDefault="00F728A6" w:rsidP="00F05BB2">
            <w:pPr>
              <w:spacing w:after="0"/>
              <w:jc w:val="both"/>
              <w:rPr>
                <w:rFonts w:ascii="Arial" w:hAnsi="Arial" w:cs="Arial"/>
                <w:sz w:val="24"/>
                <w:szCs w:val="24"/>
              </w:rPr>
            </w:pPr>
            <w:r w:rsidRPr="00F05BB2">
              <w:rPr>
                <w:rFonts w:ascii="Arial" w:hAnsi="Arial" w:cs="Arial"/>
                <w:b/>
                <w:sz w:val="24"/>
                <w:szCs w:val="24"/>
              </w:rPr>
              <w:lastRenderedPageBreak/>
              <w:t xml:space="preserve">CONTROL INTERNO DISCIPLINARIO: </w:t>
            </w:r>
            <w:r w:rsidR="00DB2710" w:rsidRPr="00F05BB2">
              <w:rPr>
                <w:rFonts w:ascii="Arial" w:hAnsi="Arial" w:cs="Arial"/>
                <w:sz w:val="24"/>
                <w:szCs w:val="24"/>
              </w:rPr>
              <w:t>Potestad que ejerce cada entidad y organismo del Estado para adelantar los procesos disciplinarios en contra de sus servidores públicos.</w:t>
            </w:r>
          </w:p>
          <w:p w14:paraId="453F8F08" w14:textId="77777777" w:rsidR="00490C5F" w:rsidRPr="00F05BB2" w:rsidRDefault="00490C5F" w:rsidP="00F05BB2">
            <w:pPr>
              <w:spacing w:after="0"/>
              <w:jc w:val="both"/>
              <w:rPr>
                <w:rFonts w:ascii="Arial" w:hAnsi="Arial" w:cs="Arial"/>
                <w:sz w:val="24"/>
                <w:szCs w:val="24"/>
              </w:rPr>
            </w:pPr>
          </w:p>
          <w:p w14:paraId="552C9632" w14:textId="1426A95D" w:rsidR="00490C5F" w:rsidRPr="00F05BB2" w:rsidRDefault="00F728A6" w:rsidP="00F05BB2">
            <w:pPr>
              <w:spacing w:after="0"/>
              <w:jc w:val="both"/>
              <w:rPr>
                <w:rFonts w:ascii="Arial" w:hAnsi="Arial" w:cs="Arial"/>
                <w:sz w:val="24"/>
                <w:szCs w:val="24"/>
              </w:rPr>
            </w:pPr>
            <w:r w:rsidRPr="00F05BB2">
              <w:rPr>
                <w:rFonts w:ascii="Arial" w:hAnsi="Arial" w:cs="Arial"/>
                <w:b/>
                <w:sz w:val="24"/>
                <w:szCs w:val="24"/>
              </w:rPr>
              <w:t>COSA JUZGADA:</w:t>
            </w:r>
            <w:r w:rsidRPr="00F05BB2">
              <w:rPr>
                <w:rFonts w:ascii="Arial" w:hAnsi="Arial" w:cs="Arial"/>
                <w:sz w:val="24"/>
                <w:szCs w:val="24"/>
              </w:rPr>
              <w:t xml:space="preserve"> Efecto</w:t>
            </w:r>
            <w:r w:rsidR="00DB2710" w:rsidRPr="00F05BB2">
              <w:rPr>
                <w:rFonts w:ascii="Arial" w:hAnsi="Arial" w:cs="Arial"/>
                <w:sz w:val="24"/>
                <w:szCs w:val="24"/>
              </w:rPr>
              <w:t xml:space="preserve"> propio de las sentencias en firme y que se opone a que el mismo asunto sea nuevamente investigado y decid</w:t>
            </w:r>
            <w:r w:rsidR="00361AEF">
              <w:rPr>
                <w:rFonts w:ascii="Arial" w:hAnsi="Arial" w:cs="Arial"/>
                <w:sz w:val="24"/>
                <w:szCs w:val="24"/>
              </w:rPr>
              <w:t>id</w:t>
            </w:r>
            <w:r w:rsidR="00DB2710" w:rsidRPr="00F05BB2">
              <w:rPr>
                <w:rFonts w:ascii="Arial" w:hAnsi="Arial" w:cs="Arial"/>
                <w:sz w:val="24"/>
                <w:szCs w:val="24"/>
              </w:rPr>
              <w:t>o ante otra autoridad en el ámbito del derecho sancionador</w:t>
            </w:r>
            <w:r w:rsidR="00490C5F" w:rsidRPr="00F05BB2">
              <w:rPr>
                <w:rFonts w:ascii="Arial" w:hAnsi="Arial" w:cs="Arial"/>
                <w:sz w:val="24"/>
                <w:szCs w:val="24"/>
              </w:rPr>
              <w:t>.</w:t>
            </w:r>
          </w:p>
          <w:p w14:paraId="56123F5A" w14:textId="77777777" w:rsidR="00F728A6" w:rsidRPr="00F05BB2" w:rsidRDefault="00DB2710" w:rsidP="00F05BB2">
            <w:pPr>
              <w:spacing w:after="0"/>
              <w:jc w:val="both"/>
              <w:rPr>
                <w:rFonts w:ascii="Arial" w:hAnsi="Arial" w:cs="Arial"/>
                <w:sz w:val="24"/>
                <w:szCs w:val="24"/>
              </w:rPr>
            </w:pPr>
            <w:r w:rsidRPr="00F05BB2">
              <w:rPr>
                <w:rFonts w:ascii="Arial" w:hAnsi="Arial" w:cs="Arial"/>
                <w:sz w:val="24"/>
                <w:szCs w:val="24"/>
              </w:rPr>
              <w:t xml:space="preserve"> </w:t>
            </w:r>
          </w:p>
          <w:p w14:paraId="1875FEBE" w14:textId="77777777" w:rsidR="00F728A6" w:rsidRPr="00F05BB2" w:rsidRDefault="00F728A6" w:rsidP="00F05BB2">
            <w:pPr>
              <w:spacing w:after="0"/>
              <w:jc w:val="both"/>
              <w:rPr>
                <w:rFonts w:ascii="Arial" w:hAnsi="Arial" w:cs="Arial"/>
                <w:sz w:val="24"/>
                <w:szCs w:val="24"/>
              </w:rPr>
            </w:pPr>
            <w:r w:rsidRPr="00F05BB2">
              <w:rPr>
                <w:rFonts w:ascii="Arial" w:hAnsi="Arial" w:cs="Arial"/>
                <w:b/>
                <w:sz w:val="24"/>
                <w:szCs w:val="24"/>
              </w:rPr>
              <w:t xml:space="preserve">CULPA: </w:t>
            </w:r>
            <w:r w:rsidRPr="00F05BB2">
              <w:rPr>
                <w:rFonts w:ascii="Arial" w:hAnsi="Arial" w:cs="Arial"/>
                <w:sz w:val="24"/>
                <w:szCs w:val="24"/>
              </w:rPr>
              <w:t>Forma</w:t>
            </w:r>
            <w:r w:rsidR="00DB2710" w:rsidRPr="00F05BB2">
              <w:rPr>
                <w:rFonts w:ascii="Arial" w:hAnsi="Arial" w:cs="Arial"/>
                <w:sz w:val="24"/>
                <w:szCs w:val="24"/>
              </w:rPr>
              <w:t xml:space="preserve"> de incurrir en falta disciplinaria, por no actuar con el deber de cuidado exigido en una situación concreta.</w:t>
            </w:r>
          </w:p>
          <w:p w14:paraId="2B40B609" w14:textId="01BA8A2E" w:rsidR="00490C5F" w:rsidRPr="00F05BB2" w:rsidRDefault="00DB2710" w:rsidP="00F05BB2">
            <w:pPr>
              <w:spacing w:after="0"/>
              <w:jc w:val="both"/>
              <w:rPr>
                <w:rFonts w:ascii="Arial" w:hAnsi="Arial" w:cs="Arial"/>
                <w:sz w:val="24"/>
                <w:szCs w:val="24"/>
              </w:rPr>
            </w:pPr>
            <w:r w:rsidRPr="00F05BB2">
              <w:rPr>
                <w:rFonts w:ascii="Arial" w:hAnsi="Arial" w:cs="Arial"/>
                <w:sz w:val="24"/>
                <w:szCs w:val="24"/>
              </w:rPr>
              <w:t xml:space="preserve"> </w:t>
            </w:r>
          </w:p>
          <w:p w14:paraId="10E7319F" w14:textId="642BA8D3" w:rsidR="00490C5F" w:rsidRPr="00F05BB2" w:rsidRDefault="00DB2710" w:rsidP="00F05BB2">
            <w:pPr>
              <w:spacing w:after="0"/>
              <w:jc w:val="both"/>
              <w:rPr>
                <w:rFonts w:ascii="Arial" w:hAnsi="Arial" w:cs="Arial"/>
                <w:sz w:val="24"/>
                <w:szCs w:val="24"/>
              </w:rPr>
            </w:pPr>
            <w:r w:rsidRPr="00F05BB2">
              <w:rPr>
                <w:rFonts w:ascii="Arial" w:hAnsi="Arial" w:cs="Arial"/>
                <w:b/>
                <w:sz w:val="24"/>
                <w:szCs w:val="24"/>
              </w:rPr>
              <w:t>CULPA GRAVE</w:t>
            </w:r>
            <w:r w:rsidR="00F728A6" w:rsidRPr="00F05BB2">
              <w:rPr>
                <w:rFonts w:ascii="Arial" w:hAnsi="Arial" w:cs="Arial"/>
                <w:sz w:val="24"/>
                <w:szCs w:val="24"/>
              </w:rPr>
              <w:t xml:space="preserve">: </w:t>
            </w:r>
            <w:r w:rsidRPr="00F05BB2">
              <w:rPr>
                <w:rFonts w:ascii="Arial" w:hAnsi="Arial" w:cs="Arial"/>
                <w:sz w:val="24"/>
                <w:szCs w:val="24"/>
              </w:rPr>
              <w:t>Cuando se incurre en falta disciplinaria por inobservancia del cuidado necesario que cualquier persona del común imprime a sus actuaciones.</w:t>
            </w:r>
          </w:p>
          <w:p w14:paraId="79F88F2D" w14:textId="77777777" w:rsidR="00F728A6" w:rsidRPr="00F05BB2" w:rsidRDefault="00F728A6" w:rsidP="00F05BB2">
            <w:pPr>
              <w:spacing w:after="0"/>
              <w:jc w:val="both"/>
              <w:rPr>
                <w:rFonts w:ascii="Arial" w:hAnsi="Arial" w:cs="Arial"/>
                <w:sz w:val="24"/>
                <w:szCs w:val="24"/>
              </w:rPr>
            </w:pPr>
          </w:p>
          <w:p w14:paraId="0F4F4BB9" w14:textId="77777777" w:rsidR="00F728A6" w:rsidRPr="00F05BB2" w:rsidRDefault="00DB2710" w:rsidP="00F05BB2">
            <w:pPr>
              <w:spacing w:after="0"/>
              <w:jc w:val="both"/>
              <w:rPr>
                <w:rFonts w:ascii="Arial" w:hAnsi="Arial" w:cs="Arial"/>
                <w:sz w:val="24"/>
                <w:szCs w:val="24"/>
              </w:rPr>
            </w:pPr>
            <w:r w:rsidRPr="00F05BB2">
              <w:rPr>
                <w:rFonts w:ascii="Arial" w:hAnsi="Arial" w:cs="Arial"/>
                <w:b/>
                <w:sz w:val="24"/>
                <w:szCs w:val="24"/>
              </w:rPr>
              <w:t>CULPA GRAVÍSIM</w:t>
            </w:r>
            <w:r w:rsidR="00F728A6" w:rsidRPr="00F05BB2">
              <w:rPr>
                <w:rFonts w:ascii="Arial" w:hAnsi="Arial" w:cs="Arial"/>
                <w:b/>
                <w:sz w:val="24"/>
                <w:szCs w:val="24"/>
              </w:rPr>
              <w:t xml:space="preserve">A: </w:t>
            </w:r>
            <w:r w:rsidRPr="00F05BB2">
              <w:rPr>
                <w:rFonts w:ascii="Arial" w:hAnsi="Arial" w:cs="Arial"/>
                <w:sz w:val="24"/>
                <w:szCs w:val="24"/>
              </w:rPr>
              <w:t>Cuando se incurre en falta disciplinaria por ignorancia supina, desatención elemental o violación manifiesta de reglas de obligatorio cumplimiento.</w:t>
            </w:r>
          </w:p>
          <w:p w14:paraId="6ABACFEE" w14:textId="7018C18F" w:rsidR="00490C5F" w:rsidRPr="00F05BB2" w:rsidRDefault="00DB2710" w:rsidP="00F05BB2">
            <w:pPr>
              <w:spacing w:after="0"/>
              <w:jc w:val="both"/>
              <w:rPr>
                <w:rFonts w:ascii="Arial" w:hAnsi="Arial" w:cs="Arial"/>
                <w:sz w:val="24"/>
                <w:szCs w:val="24"/>
              </w:rPr>
            </w:pPr>
            <w:r w:rsidRPr="00F05BB2">
              <w:rPr>
                <w:rFonts w:ascii="Arial" w:hAnsi="Arial" w:cs="Arial"/>
                <w:sz w:val="24"/>
                <w:szCs w:val="24"/>
              </w:rPr>
              <w:t xml:space="preserve"> </w:t>
            </w:r>
          </w:p>
          <w:p w14:paraId="58DE0A7D" w14:textId="7F2E2750" w:rsidR="00490C5F" w:rsidRPr="00F05BB2" w:rsidRDefault="00F728A6" w:rsidP="00F05BB2">
            <w:pPr>
              <w:spacing w:after="0"/>
              <w:jc w:val="both"/>
              <w:rPr>
                <w:rFonts w:ascii="Arial" w:hAnsi="Arial" w:cs="Arial"/>
                <w:sz w:val="24"/>
                <w:szCs w:val="24"/>
              </w:rPr>
            </w:pPr>
            <w:r w:rsidRPr="00F05BB2">
              <w:rPr>
                <w:rFonts w:ascii="Arial" w:hAnsi="Arial" w:cs="Arial"/>
                <w:b/>
                <w:sz w:val="24"/>
                <w:szCs w:val="24"/>
              </w:rPr>
              <w:t xml:space="preserve">CULPABILIDAD: </w:t>
            </w:r>
            <w:r w:rsidRPr="00F05BB2">
              <w:rPr>
                <w:rFonts w:ascii="Arial" w:hAnsi="Arial" w:cs="Arial"/>
                <w:sz w:val="24"/>
                <w:szCs w:val="24"/>
              </w:rPr>
              <w:t>Conforma</w:t>
            </w:r>
            <w:r w:rsidR="00DB2710" w:rsidRPr="00F05BB2">
              <w:rPr>
                <w:rFonts w:ascii="Arial" w:hAnsi="Arial" w:cs="Arial"/>
                <w:sz w:val="24"/>
                <w:szCs w:val="24"/>
              </w:rPr>
              <w:t xml:space="preserve"> el aspecto subjetivo de la infracción disciplinaria y se predica cuando en el comportamiento del agente concurren el dolo o la culpa.</w:t>
            </w:r>
          </w:p>
          <w:p w14:paraId="278C6379" w14:textId="77777777" w:rsidR="00F728A6" w:rsidRPr="00F05BB2" w:rsidRDefault="00F728A6" w:rsidP="00F05BB2">
            <w:pPr>
              <w:spacing w:after="0"/>
              <w:jc w:val="both"/>
              <w:rPr>
                <w:rFonts w:ascii="Arial" w:hAnsi="Arial" w:cs="Arial"/>
                <w:sz w:val="24"/>
                <w:szCs w:val="24"/>
              </w:rPr>
            </w:pPr>
          </w:p>
          <w:p w14:paraId="4EC46B2A" w14:textId="4152FBA3" w:rsidR="00490C5F" w:rsidRPr="00F05BB2" w:rsidRDefault="00F728A6" w:rsidP="00F05BB2">
            <w:pPr>
              <w:spacing w:after="0"/>
              <w:jc w:val="both"/>
              <w:rPr>
                <w:rFonts w:ascii="Arial" w:hAnsi="Arial" w:cs="Arial"/>
                <w:sz w:val="24"/>
                <w:szCs w:val="24"/>
              </w:rPr>
            </w:pPr>
            <w:r w:rsidRPr="00F05BB2">
              <w:rPr>
                <w:rFonts w:ascii="Arial" w:hAnsi="Arial" w:cs="Arial"/>
                <w:b/>
                <w:sz w:val="24"/>
                <w:szCs w:val="24"/>
              </w:rPr>
              <w:t xml:space="preserve">DEBERES: </w:t>
            </w:r>
            <w:r w:rsidR="00DB2710" w:rsidRPr="00F05BB2">
              <w:rPr>
                <w:rFonts w:ascii="Arial" w:hAnsi="Arial" w:cs="Arial"/>
                <w:sz w:val="24"/>
                <w:szCs w:val="24"/>
              </w:rPr>
              <w:t xml:space="preserve">Relación de obligaciones establecidas en el Código Disciplinario para los servidores públicos y particulares que ejerzan funciones públicas, encaminadas al efectivo cumplimiento de la función pública. </w:t>
            </w:r>
          </w:p>
          <w:p w14:paraId="4FD0E8D4" w14:textId="77777777" w:rsidR="00F728A6" w:rsidRPr="00F05BB2" w:rsidRDefault="00F728A6" w:rsidP="00F05BB2">
            <w:pPr>
              <w:spacing w:after="0"/>
              <w:jc w:val="both"/>
              <w:rPr>
                <w:rFonts w:ascii="Arial" w:hAnsi="Arial" w:cs="Arial"/>
                <w:sz w:val="24"/>
                <w:szCs w:val="24"/>
              </w:rPr>
            </w:pPr>
          </w:p>
          <w:p w14:paraId="78BFC47E" w14:textId="1A6FAE9F" w:rsidR="00490C5F" w:rsidRPr="00F05BB2" w:rsidRDefault="00F728A6" w:rsidP="00F05BB2">
            <w:pPr>
              <w:spacing w:after="0"/>
              <w:jc w:val="both"/>
              <w:rPr>
                <w:rFonts w:ascii="Arial" w:hAnsi="Arial" w:cs="Arial"/>
                <w:sz w:val="24"/>
                <w:szCs w:val="24"/>
              </w:rPr>
            </w:pPr>
            <w:r w:rsidRPr="00F05BB2">
              <w:rPr>
                <w:rFonts w:ascii="Arial" w:hAnsi="Arial" w:cs="Arial"/>
                <w:b/>
                <w:sz w:val="24"/>
                <w:szCs w:val="24"/>
              </w:rPr>
              <w:t xml:space="preserve">DEBIDO PROCESO: </w:t>
            </w:r>
            <w:r w:rsidR="00DB2710" w:rsidRPr="00F05BB2">
              <w:rPr>
                <w:rFonts w:ascii="Arial" w:hAnsi="Arial" w:cs="Arial"/>
                <w:sz w:val="24"/>
                <w:szCs w:val="24"/>
              </w:rPr>
              <w:t>Sometimiento de las actuaciones de las autoridades judiciales y administrativas, a las formalidades prestablecidas por las normas jurídicas. Tiene como finalidad la protección de las garantías consignadas en la normatividad.</w:t>
            </w:r>
          </w:p>
          <w:p w14:paraId="3FB4B1CF" w14:textId="77777777" w:rsidR="00F728A6" w:rsidRPr="00F05BB2" w:rsidRDefault="00DB2710" w:rsidP="00F05BB2">
            <w:pPr>
              <w:spacing w:after="0"/>
              <w:jc w:val="both"/>
              <w:rPr>
                <w:rFonts w:ascii="Arial" w:hAnsi="Arial" w:cs="Arial"/>
                <w:sz w:val="24"/>
                <w:szCs w:val="24"/>
              </w:rPr>
            </w:pPr>
            <w:r w:rsidRPr="00F05BB2">
              <w:rPr>
                <w:rFonts w:ascii="Arial" w:hAnsi="Arial" w:cs="Arial"/>
                <w:sz w:val="24"/>
                <w:szCs w:val="24"/>
              </w:rPr>
              <w:t xml:space="preserve"> </w:t>
            </w:r>
          </w:p>
          <w:p w14:paraId="6B85EBB9" w14:textId="7AB521C5" w:rsidR="00490C5F" w:rsidRPr="00F05BB2" w:rsidRDefault="00DB2710" w:rsidP="00F05BB2">
            <w:pPr>
              <w:spacing w:after="0"/>
              <w:jc w:val="both"/>
              <w:rPr>
                <w:rFonts w:ascii="Arial" w:hAnsi="Arial" w:cs="Arial"/>
                <w:sz w:val="24"/>
                <w:szCs w:val="24"/>
              </w:rPr>
            </w:pPr>
            <w:r w:rsidRPr="00F05BB2">
              <w:rPr>
                <w:rFonts w:ascii="Arial" w:hAnsi="Arial" w:cs="Arial"/>
                <w:b/>
                <w:sz w:val="24"/>
                <w:szCs w:val="24"/>
              </w:rPr>
              <w:t>DER</w:t>
            </w:r>
            <w:r w:rsidR="00F728A6" w:rsidRPr="00F05BB2">
              <w:rPr>
                <w:rFonts w:ascii="Arial" w:hAnsi="Arial" w:cs="Arial"/>
                <w:b/>
                <w:sz w:val="24"/>
                <w:szCs w:val="24"/>
              </w:rPr>
              <w:t>ECHO:</w:t>
            </w:r>
            <w:r w:rsidR="00F728A6" w:rsidRPr="00F05BB2">
              <w:rPr>
                <w:rFonts w:ascii="Arial" w:hAnsi="Arial" w:cs="Arial"/>
                <w:sz w:val="24"/>
                <w:szCs w:val="24"/>
              </w:rPr>
              <w:t xml:space="preserve"> Conjunto</w:t>
            </w:r>
            <w:r w:rsidRPr="00F05BB2">
              <w:rPr>
                <w:rFonts w:ascii="Arial" w:hAnsi="Arial" w:cs="Arial"/>
                <w:sz w:val="24"/>
                <w:szCs w:val="24"/>
              </w:rPr>
              <w:t xml:space="preserve"> de normas o reglas que rigen la actividad humana en la sociedad, cuya inobservancia esta sancionada. </w:t>
            </w:r>
          </w:p>
          <w:p w14:paraId="11DD6E3E" w14:textId="77777777" w:rsidR="00F728A6" w:rsidRPr="00F05BB2" w:rsidRDefault="00F728A6" w:rsidP="00F05BB2">
            <w:pPr>
              <w:spacing w:after="0"/>
              <w:jc w:val="both"/>
              <w:rPr>
                <w:rFonts w:ascii="Arial" w:hAnsi="Arial" w:cs="Arial"/>
                <w:sz w:val="24"/>
                <w:szCs w:val="24"/>
              </w:rPr>
            </w:pPr>
          </w:p>
          <w:p w14:paraId="37082375" w14:textId="48EC3461" w:rsidR="00490C5F" w:rsidRPr="00F05BB2" w:rsidRDefault="00DB2710" w:rsidP="00F05BB2">
            <w:pPr>
              <w:spacing w:after="0"/>
              <w:jc w:val="both"/>
              <w:rPr>
                <w:rFonts w:ascii="Arial" w:hAnsi="Arial" w:cs="Arial"/>
                <w:sz w:val="24"/>
                <w:szCs w:val="24"/>
              </w:rPr>
            </w:pPr>
            <w:r w:rsidRPr="00F05BB2">
              <w:rPr>
                <w:rFonts w:ascii="Arial" w:hAnsi="Arial" w:cs="Arial"/>
                <w:b/>
                <w:sz w:val="24"/>
                <w:szCs w:val="24"/>
              </w:rPr>
              <w:t>DERECHO DE DEFENSA</w:t>
            </w:r>
            <w:r w:rsidR="00F728A6" w:rsidRPr="00F05BB2">
              <w:rPr>
                <w:rFonts w:ascii="Arial" w:hAnsi="Arial" w:cs="Arial"/>
                <w:b/>
                <w:sz w:val="24"/>
                <w:szCs w:val="24"/>
              </w:rPr>
              <w:t>:</w:t>
            </w:r>
            <w:r w:rsidR="00F728A6" w:rsidRPr="00F05BB2">
              <w:rPr>
                <w:rFonts w:ascii="Arial" w:hAnsi="Arial" w:cs="Arial"/>
                <w:sz w:val="24"/>
                <w:szCs w:val="24"/>
              </w:rPr>
              <w:t xml:space="preserve"> </w:t>
            </w:r>
            <w:r w:rsidRPr="00F05BB2">
              <w:rPr>
                <w:rFonts w:ascii="Arial" w:hAnsi="Arial" w:cs="Arial"/>
                <w:sz w:val="24"/>
                <w:szCs w:val="24"/>
              </w:rPr>
              <w:t xml:space="preserve">Derecho fundamental del disciplinable, que le permite directamente o por intermedio de su abogado, solicitar, aportar y controvertir las </w:t>
            </w:r>
            <w:r w:rsidRPr="00F05BB2">
              <w:rPr>
                <w:rFonts w:ascii="Arial" w:hAnsi="Arial" w:cs="Arial"/>
                <w:sz w:val="24"/>
                <w:szCs w:val="24"/>
              </w:rPr>
              <w:lastRenderedPageBreak/>
              <w:t>pruebas que se aducen en su contra, desvirtuar los cargos que se le imputan e impugnar las decisiones que le sean desfavorables.</w:t>
            </w:r>
          </w:p>
          <w:p w14:paraId="28A243C8" w14:textId="77777777" w:rsidR="00F728A6" w:rsidRPr="00F05BB2" w:rsidRDefault="00F728A6" w:rsidP="00F05BB2">
            <w:pPr>
              <w:spacing w:after="0"/>
              <w:jc w:val="both"/>
              <w:rPr>
                <w:rFonts w:ascii="Arial" w:hAnsi="Arial" w:cs="Arial"/>
                <w:sz w:val="24"/>
                <w:szCs w:val="24"/>
              </w:rPr>
            </w:pPr>
          </w:p>
          <w:p w14:paraId="01B884AF" w14:textId="77777777" w:rsidR="00F728A6" w:rsidRPr="00F05BB2" w:rsidRDefault="00D40A24" w:rsidP="00F05BB2">
            <w:pPr>
              <w:spacing w:after="0"/>
              <w:jc w:val="both"/>
              <w:rPr>
                <w:rFonts w:ascii="Arial" w:hAnsi="Arial" w:cs="Arial"/>
                <w:sz w:val="24"/>
                <w:szCs w:val="24"/>
              </w:rPr>
            </w:pPr>
            <w:r w:rsidRPr="00F05BB2">
              <w:rPr>
                <w:rFonts w:ascii="Arial" w:hAnsi="Arial" w:cs="Arial"/>
                <w:b/>
                <w:sz w:val="24"/>
                <w:szCs w:val="24"/>
              </w:rPr>
              <w:t>DESISTIMIENTO</w:t>
            </w:r>
            <w:r w:rsidR="00F728A6" w:rsidRPr="00F05BB2">
              <w:rPr>
                <w:rFonts w:ascii="Arial" w:hAnsi="Arial" w:cs="Arial"/>
                <w:b/>
                <w:sz w:val="24"/>
                <w:szCs w:val="24"/>
              </w:rPr>
              <w:t>:</w:t>
            </w:r>
            <w:r w:rsidR="00F728A6" w:rsidRPr="00F05BB2">
              <w:rPr>
                <w:rFonts w:ascii="Arial" w:hAnsi="Arial" w:cs="Arial"/>
                <w:sz w:val="24"/>
                <w:szCs w:val="24"/>
              </w:rPr>
              <w:t xml:space="preserve"> Declaración</w:t>
            </w:r>
            <w:r w:rsidRPr="00F05BB2">
              <w:rPr>
                <w:rFonts w:ascii="Arial" w:hAnsi="Arial" w:cs="Arial"/>
                <w:sz w:val="24"/>
                <w:szCs w:val="24"/>
              </w:rPr>
              <w:t xml:space="preserve"> de voluntad del actor en el sentido de no proseguir con el proceso que se inició a su instancia. El desistimiento de la queja no o</w:t>
            </w:r>
            <w:r w:rsidR="00F728A6" w:rsidRPr="00F05BB2">
              <w:rPr>
                <w:rFonts w:ascii="Arial" w:hAnsi="Arial" w:cs="Arial"/>
                <w:sz w:val="24"/>
                <w:szCs w:val="24"/>
              </w:rPr>
              <w:t xml:space="preserve">pera en materia disciplinaria. </w:t>
            </w:r>
          </w:p>
          <w:p w14:paraId="4BF44115" w14:textId="77777777" w:rsidR="00F728A6" w:rsidRPr="00F05BB2" w:rsidRDefault="00F728A6" w:rsidP="00F05BB2">
            <w:pPr>
              <w:spacing w:after="0"/>
              <w:jc w:val="both"/>
              <w:rPr>
                <w:rFonts w:ascii="Arial" w:hAnsi="Arial" w:cs="Arial"/>
                <w:sz w:val="24"/>
                <w:szCs w:val="24"/>
              </w:rPr>
            </w:pPr>
          </w:p>
          <w:p w14:paraId="4BEE632D" w14:textId="0BE1247E" w:rsidR="00D40A24" w:rsidRPr="00F05BB2" w:rsidRDefault="00F728A6" w:rsidP="00F05BB2">
            <w:pPr>
              <w:spacing w:after="0"/>
              <w:jc w:val="both"/>
              <w:rPr>
                <w:rFonts w:ascii="Arial" w:hAnsi="Arial" w:cs="Arial"/>
                <w:sz w:val="24"/>
                <w:szCs w:val="24"/>
              </w:rPr>
            </w:pPr>
            <w:r w:rsidRPr="00F05BB2">
              <w:rPr>
                <w:rFonts w:ascii="Arial" w:hAnsi="Arial" w:cs="Arial"/>
                <w:b/>
                <w:sz w:val="24"/>
                <w:szCs w:val="24"/>
              </w:rPr>
              <w:t xml:space="preserve">DESTITUCIÓN: </w:t>
            </w:r>
            <w:r w:rsidR="00D40A24" w:rsidRPr="00F05BB2">
              <w:rPr>
                <w:rFonts w:ascii="Arial" w:hAnsi="Arial" w:cs="Arial"/>
                <w:sz w:val="24"/>
                <w:szCs w:val="24"/>
              </w:rPr>
              <w:t>Desvinculación del empleado, de la entidad y del servicio, como consecuencia de una sanción disciplinaria.</w:t>
            </w:r>
          </w:p>
          <w:p w14:paraId="3A77F5D5" w14:textId="77777777" w:rsidR="00D40A24" w:rsidRPr="00F05BB2" w:rsidRDefault="00D40A24" w:rsidP="00F05BB2">
            <w:pPr>
              <w:spacing w:after="0"/>
              <w:jc w:val="both"/>
              <w:rPr>
                <w:rFonts w:ascii="Arial" w:hAnsi="Arial" w:cs="Arial"/>
                <w:sz w:val="24"/>
                <w:szCs w:val="24"/>
                <w:lang w:eastAsia="en-US"/>
              </w:rPr>
            </w:pPr>
          </w:p>
          <w:p w14:paraId="696279CE" w14:textId="77777777" w:rsidR="008F2571" w:rsidRPr="00F05BB2" w:rsidRDefault="008F2571" w:rsidP="00F05BB2">
            <w:pPr>
              <w:spacing w:after="0"/>
              <w:jc w:val="both"/>
              <w:rPr>
                <w:rFonts w:ascii="Arial" w:hAnsi="Arial" w:cs="Arial"/>
                <w:sz w:val="24"/>
                <w:szCs w:val="24"/>
              </w:rPr>
            </w:pPr>
            <w:r w:rsidRPr="00F05BB2">
              <w:rPr>
                <w:rFonts w:ascii="Arial" w:hAnsi="Arial" w:cs="Arial"/>
                <w:b/>
                <w:sz w:val="24"/>
                <w:szCs w:val="24"/>
              </w:rPr>
              <w:t>DOLO:</w:t>
            </w:r>
            <w:r w:rsidRPr="00F05BB2">
              <w:rPr>
                <w:rFonts w:ascii="Arial" w:hAnsi="Arial" w:cs="Arial"/>
                <w:sz w:val="24"/>
                <w:szCs w:val="24"/>
              </w:rPr>
              <w:t xml:space="preserve"> Forma</w:t>
            </w:r>
            <w:r w:rsidR="00D40A24" w:rsidRPr="00F05BB2">
              <w:rPr>
                <w:rFonts w:ascii="Arial" w:hAnsi="Arial" w:cs="Arial"/>
                <w:sz w:val="24"/>
                <w:szCs w:val="24"/>
              </w:rPr>
              <w:t xml:space="preserve"> de incurrir en falta disciplinaria consistente en que el servidor público conoce que la conducta infringe el deber y, a pesar de ello, la realiza voluntariamente.</w:t>
            </w:r>
          </w:p>
          <w:p w14:paraId="3293B9C7" w14:textId="77777777" w:rsidR="008F2571" w:rsidRPr="00F05BB2" w:rsidRDefault="008F2571" w:rsidP="00F05BB2">
            <w:pPr>
              <w:spacing w:after="0"/>
              <w:jc w:val="both"/>
              <w:rPr>
                <w:rFonts w:ascii="Arial" w:hAnsi="Arial" w:cs="Arial"/>
                <w:sz w:val="24"/>
                <w:szCs w:val="24"/>
              </w:rPr>
            </w:pPr>
          </w:p>
          <w:p w14:paraId="39E7FEE9" w14:textId="77777777" w:rsidR="008F2571" w:rsidRPr="00F05BB2" w:rsidRDefault="00D40A24" w:rsidP="00F05BB2">
            <w:pPr>
              <w:spacing w:after="0"/>
              <w:jc w:val="both"/>
              <w:rPr>
                <w:rFonts w:ascii="Arial" w:hAnsi="Arial" w:cs="Arial"/>
                <w:sz w:val="24"/>
                <w:szCs w:val="24"/>
              </w:rPr>
            </w:pPr>
            <w:r w:rsidRPr="00F05BB2">
              <w:rPr>
                <w:rFonts w:ascii="Arial" w:hAnsi="Arial" w:cs="Arial"/>
                <w:b/>
                <w:sz w:val="24"/>
                <w:szCs w:val="24"/>
              </w:rPr>
              <w:t>DUDA RAZONABLE</w:t>
            </w:r>
            <w:r w:rsidR="008F2571" w:rsidRPr="00F05BB2">
              <w:rPr>
                <w:rFonts w:ascii="Arial" w:hAnsi="Arial" w:cs="Arial"/>
                <w:b/>
                <w:sz w:val="24"/>
                <w:szCs w:val="24"/>
              </w:rPr>
              <w:t>:</w:t>
            </w:r>
            <w:r w:rsidRPr="00F05BB2">
              <w:rPr>
                <w:rFonts w:ascii="Arial" w:hAnsi="Arial" w:cs="Arial"/>
                <w:sz w:val="24"/>
                <w:szCs w:val="24"/>
              </w:rPr>
              <w:t xml:space="preserve"> Ausencia objetiva de certeza imposible de superar acerca de la responsabilidad del disciplinado, que surge tras el análisis probatorio.</w:t>
            </w:r>
          </w:p>
          <w:p w14:paraId="17BF8A34" w14:textId="77777777" w:rsidR="008644FB" w:rsidRDefault="008644FB" w:rsidP="00F05BB2">
            <w:pPr>
              <w:spacing w:after="0"/>
              <w:jc w:val="both"/>
              <w:rPr>
                <w:rFonts w:ascii="Arial" w:hAnsi="Arial" w:cs="Arial"/>
                <w:sz w:val="24"/>
                <w:szCs w:val="24"/>
              </w:rPr>
            </w:pPr>
          </w:p>
          <w:p w14:paraId="6F1D022B" w14:textId="77777777" w:rsidR="008F2571" w:rsidRPr="00F05BB2" w:rsidRDefault="008F2571" w:rsidP="00F05BB2">
            <w:pPr>
              <w:spacing w:after="0"/>
              <w:jc w:val="both"/>
              <w:rPr>
                <w:rFonts w:ascii="Arial" w:hAnsi="Arial" w:cs="Arial"/>
                <w:sz w:val="24"/>
                <w:szCs w:val="24"/>
              </w:rPr>
            </w:pPr>
            <w:r w:rsidRPr="00F05BB2">
              <w:rPr>
                <w:rFonts w:ascii="Arial" w:hAnsi="Arial" w:cs="Arial"/>
                <w:b/>
                <w:sz w:val="24"/>
                <w:szCs w:val="24"/>
              </w:rPr>
              <w:t>EJECUTORIEDAD:</w:t>
            </w:r>
            <w:r w:rsidR="00D40A24" w:rsidRPr="00F05BB2">
              <w:rPr>
                <w:rFonts w:ascii="Arial" w:hAnsi="Arial" w:cs="Arial"/>
                <w:sz w:val="24"/>
                <w:szCs w:val="24"/>
              </w:rPr>
              <w:t xml:space="preserve"> Principio según el cual, el destinatario de la ley disciplinaria cuya situación se haya decidido mediante fallo ejecutoriado o decisión que tenga la misma fuerza vinculante, proferidos por autoridad competente, no será sometido a nueva investigación y juzgamiento, aun cuando se le dé una denominación jurídica distinta.</w:t>
            </w:r>
          </w:p>
          <w:p w14:paraId="78F87E32" w14:textId="77777777" w:rsidR="008F2571" w:rsidRPr="00F05BB2" w:rsidRDefault="008F2571" w:rsidP="00F05BB2">
            <w:pPr>
              <w:spacing w:after="0"/>
              <w:jc w:val="both"/>
              <w:rPr>
                <w:rFonts w:ascii="Arial" w:hAnsi="Arial" w:cs="Arial"/>
                <w:sz w:val="24"/>
                <w:szCs w:val="24"/>
              </w:rPr>
            </w:pPr>
          </w:p>
          <w:p w14:paraId="727220C1" w14:textId="77777777" w:rsidR="008F2571" w:rsidRPr="00F05BB2" w:rsidRDefault="008F2571" w:rsidP="00F05BB2">
            <w:pPr>
              <w:spacing w:after="0"/>
              <w:jc w:val="both"/>
              <w:rPr>
                <w:rFonts w:ascii="Arial" w:hAnsi="Arial" w:cs="Arial"/>
                <w:sz w:val="24"/>
                <w:szCs w:val="24"/>
              </w:rPr>
            </w:pPr>
            <w:r w:rsidRPr="00F05BB2">
              <w:rPr>
                <w:rFonts w:ascii="Arial" w:hAnsi="Arial" w:cs="Arial"/>
                <w:b/>
                <w:sz w:val="24"/>
                <w:szCs w:val="24"/>
              </w:rPr>
              <w:t xml:space="preserve">EXPEDIENTE: </w:t>
            </w:r>
            <w:r w:rsidR="00D40A24" w:rsidRPr="00F05BB2">
              <w:rPr>
                <w:rFonts w:ascii="Arial" w:hAnsi="Arial" w:cs="Arial"/>
                <w:sz w:val="24"/>
                <w:szCs w:val="24"/>
              </w:rPr>
              <w:t>Conjunto de todos los documentos correspondientes a un asunto o negocio. Serie ordenada de actuaciones procesales administrativas o judiciales.</w:t>
            </w:r>
          </w:p>
          <w:p w14:paraId="2C9A3393" w14:textId="77777777" w:rsidR="008F2571" w:rsidRPr="00F05BB2" w:rsidRDefault="008F2571" w:rsidP="00F05BB2">
            <w:pPr>
              <w:spacing w:after="0"/>
              <w:jc w:val="both"/>
              <w:rPr>
                <w:rFonts w:ascii="Arial" w:hAnsi="Arial" w:cs="Arial"/>
                <w:sz w:val="24"/>
                <w:szCs w:val="24"/>
              </w:rPr>
            </w:pPr>
          </w:p>
          <w:p w14:paraId="5087EB6E" w14:textId="1996FBE1" w:rsidR="00D40A24" w:rsidRPr="00F05BB2" w:rsidRDefault="00D40A24" w:rsidP="00F05BB2">
            <w:pPr>
              <w:spacing w:after="0"/>
              <w:jc w:val="both"/>
              <w:rPr>
                <w:rFonts w:ascii="Arial" w:hAnsi="Arial" w:cs="Arial"/>
                <w:sz w:val="24"/>
                <w:szCs w:val="24"/>
              </w:rPr>
            </w:pPr>
            <w:r w:rsidRPr="00F05BB2">
              <w:rPr>
                <w:rFonts w:ascii="Arial" w:hAnsi="Arial" w:cs="Arial"/>
                <w:b/>
                <w:sz w:val="24"/>
                <w:szCs w:val="24"/>
              </w:rPr>
              <w:t>EXTINCIÓN DE LA ACCIÓN</w:t>
            </w:r>
            <w:r w:rsidR="008F2571" w:rsidRPr="00F05BB2">
              <w:rPr>
                <w:rFonts w:ascii="Arial" w:hAnsi="Arial" w:cs="Arial"/>
                <w:b/>
                <w:sz w:val="24"/>
                <w:szCs w:val="24"/>
              </w:rPr>
              <w:t>:</w:t>
            </w:r>
            <w:r w:rsidRPr="00F05BB2">
              <w:rPr>
                <w:rFonts w:ascii="Arial" w:hAnsi="Arial" w:cs="Arial"/>
                <w:sz w:val="24"/>
                <w:szCs w:val="24"/>
              </w:rPr>
              <w:t xml:space="preserve"> Forma de terminación del proceso que ocurre por la muerte del investigado o la prescripción de la acción disciplinaria.</w:t>
            </w:r>
          </w:p>
          <w:p w14:paraId="59384211" w14:textId="77777777" w:rsidR="008F2571" w:rsidRPr="00F05BB2" w:rsidRDefault="008F2571" w:rsidP="00F05BB2">
            <w:pPr>
              <w:spacing w:after="0"/>
              <w:jc w:val="both"/>
              <w:rPr>
                <w:rFonts w:ascii="Arial" w:hAnsi="Arial" w:cs="Arial"/>
                <w:sz w:val="24"/>
                <w:szCs w:val="24"/>
              </w:rPr>
            </w:pPr>
          </w:p>
          <w:p w14:paraId="04419DB8" w14:textId="17F93746" w:rsidR="0064299A" w:rsidRPr="00F05BB2" w:rsidRDefault="008F2571" w:rsidP="00F05BB2">
            <w:pPr>
              <w:spacing w:after="0"/>
              <w:jc w:val="both"/>
              <w:rPr>
                <w:rFonts w:ascii="Arial" w:hAnsi="Arial" w:cs="Arial"/>
                <w:sz w:val="24"/>
                <w:szCs w:val="24"/>
              </w:rPr>
            </w:pPr>
            <w:r w:rsidRPr="00F05BB2">
              <w:rPr>
                <w:rFonts w:ascii="Arial" w:hAnsi="Arial" w:cs="Arial"/>
                <w:b/>
                <w:sz w:val="24"/>
                <w:szCs w:val="24"/>
              </w:rPr>
              <w:t>GRADUACIÓN DE LA SANCIÓN:</w:t>
            </w:r>
            <w:r w:rsidRPr="00F05BB2">
              <w:rPr>
                <w:rFonts w:ascii="Arial" w:hAnsi="Arial" w:cs="Arial"/>
                <w:sz w:val="24"/>
                <w:szCs w:val="24"/>
              </w:rPr>
              <w:t xml:space="preserve"> Valoración</w:t>
            </w:r>
            <w:r w:rsidR="00D40A24" w:rsidRPr="00F05BB2">
              <w:rPr>
                <w:rFonts w:ascii="Arial" w:hAnsi="Arial" w:cs="Arial"/>
                <w:sz w:val="24"/>
                <w:szCs w:val="24"/>
              </w:rPr>
              <w:t xml:space="preserve"> que el operador disciplinario efectúa para determinar la clase de sanción a imponer, así como su extensión.</w:t>
            </w:r>
          </w:p>
          <w:p w14:paraId="4ECA27B5" w14:textId="77777777" w:rsidR="008F2571" w:rsidRPr="00F05BB2" w:rsidRDefault="008F2571" w:rsidP="00F05BB2">
            <w:pPr>
              <w:spacing w:after="0"/>
              <w:jc w:val="both"/>
              <w:rPr>
                <w:rFonts w:ascii="Arial" w:hAnsi="Arial" w:cs="Arial"/>
                <w:sz w:val="24"/>
                <w:szCs w:val="24"/>
              </w:rPr>
            </w:pPr>
          </w:p>
          <w:p w14:paraId="5EA2CD6D" w14:textId="64A48BBE" w:rsidR="00D40A24" w:rsidRPr="00F05BB2" w:rsidRDefault="008F2571" w:rsidP="00F05BB2">
            <w:pPr>
              <w:spacing w:after="0"/>
              <w:jc w:val="both"/>
              <w:rPr>
                <w:rFonts w:ascii="Arial" w:hAnsi="Arial" w:cs="Arial"/>
                <w:sz w:val="24"/>
                <w:szCs w:val="24"/>
              </w:rPr>
            </w:pPr>
            <w:r w:rsidRPr="00F05BB2">
              <w:rPr>
                <w:rFonts w:ascii="Arial" w:hAnsi="Arial" w:cs="Arial"/>
                <w:b/>
                <w:sz w:val="24"/>
                <w:szCs w:val="24"/>
              </w:rPr>
              <w:t>IGNORANCIA SUPINA:</w:t>
            </w:r>
            <w:r w:rsidRPr="00F05BB2">
              <w:rPr>
                <w:rFonts w:ascii="Arial" w:hAnsi="Arial" w:cs="Arial"/>
                <w:sz w:val="24"/>
                <w:szCs w:val="24"/>
              </w:rPr>
              <w:t xml:space="preserve"> La</w:t>
            </w:r>
            <w:r w:rsidR="00D40A24" w:rsidRPr="00F05BB2">
              <w:rPr>
                <w:rFonts w:ascii="Arial" w:hAnsi="Arial" w:cs="Arial"/>
                <w:sz w:val="24"/>
                <w:szCs w:val="24"/>
              </w:rPr>
              <w:t xml:space="preserve"> que procede de negligencia en aprender o averiguarlo que </w:t>
            </w:r>
            <w:r w:rsidR="0064299A" w:rsidRPr="00F05BB2">
              <w:rPr>
                <w:rFonts w:ascii="Arial" w:hAnsi="Arial" w:cs="Arial"/>
                <w:sz w:val="24"/>
                <w:szCs w:val="24"/>
              </w:rPr>
              <w:t xml:space="preserve">puede y debe saberse. </w:t>
            </w:r>
          </w:p>
          <w:p w14:paraId="1791DCA8" w14:textId="77777777" w:rsidR="008F2571" w:rsidRPr="00F05BB2" w:rsidRDefault="008F2571" w:rsidP="00F05BB2">
            <w:pPr>
              <w:spacing w:after="0"/>
              <w:jc w:val="both"/>
              <w:rPr>
                <w:rFonts w:ascii="Arial" w:hAnsi="Arial" w:cs="Arial"/>
                <w:sz w:val="24"/>
                <w:szCs w:val="24"/>
              </w:rPr>
            </w:pPr>
          </w:p>
          <w:p w14:paraId="76FBB809" w14:textId="2669B443" w:rsidR="0064299A" w:rsidRPr="00F05BB2" w:rsidRDefault="008F2571" w:rsidP="00F05BB2">
            <w:pPr>
              <w:spacing w:after="0"/>
              <w:jc w:val="both"/>
              <w:rPr>
                <w:rFonts w:ascii="Arial" w:hAnsi="Arial" w:cs="Arial"/>
                <w:sz w:val="24"/>
                <w:szCs w:val="24"/>
              </w:rPr>
            </w:pPr>
            <w:r w:rsidRPr="00F05BB2">
              <w:rPr>
                <w:rFonts w:ascii="Arial" w:hAnsi="Arial" w:cs="Arial"/>
                <w:b/>
                <w:sz w:val="24"/>
                <w:szCs w:val="24"/>
              </w:rPr>
              <w:lastRenderedPageBreak/>
              <w:t>INDAGACIÓN PRELIMINAR:</w:t>
            </w:r>
            <w:r w:rsidRPr="00F05BB2">
              <w:rPr>
                <w:rFonts w:ascii="Arial" w:hAnsi="Arial" w:cs="Arial"/>
                <w:sz w:val="24"/>
                <w:szCs w:val="24"/>
              </w:rPr>
              <w:t xml:space="preserve"> </w:t>
            </w:r>
            <w:r w:rsidR="0064299A" w:rsidRPr="00F05BB2">
              <w:rPr>
                <w:rFonts w:ascii="Arial" w:hAnsi="Arial" w:cs="Arial"/>
                <w:sz w:val="24"/>
                <w:szCs w:val="24"/>
              </w:rPr>
              <w:t>Etapa opcional que se adelanta dentro del procedimiento ordinario, cuya finalidad es establecer la procedencia de la investigación disciplinaria, verificando la ocurrencia de la conducta, determinando si es constitutiva de falta disciplinaria; o identificando e individualizando al autor de la misma.</w:t>
            </w:r>
          </w:p>
          <w:p w14:paraId="2B7A71F1" w14:textId="77777777" w:rsidR="008F2571" w:rsidRPr="00F05BB2" w:rsidRDefault="008F2571" w:rsidP="00F05BB2">
            <w:pPr>
              <w:spacing w:after="0"/>
              <w:jc w:val="both"/>
              <w:rPr>
                <w:rFonts w:ascii="Arial" w:hAnsi="Arial" w:cs="Arial"/>
                <w:sz w:val="24"/>
                <w:szCs w:val="24"/>
              </w:rPr>
            </w:pPr>
            <w:r w:rsidRPr="00F05BB2">
              <w:rPr>
                <w:rFonts w:ascii="Arial" w:hAnsi="Arial" w:cs="Arial"/>
                <w:sz w:val="24"/>
                <w:szCs w:val="24"/>
              </w:rPr>
              <w:t xml:space="preserve"> </w:t>
            </w:r>
          </w:p>
          <w:p w14:paraId="14848B84" w14:textId="77777777" w:rsidR="008F2571" w:rsidRPr="00F05BB2" w:rsidRDefault="008F2571" w:rsidP="00F05BB2">
            <w:pPr>
              <w:spacing w:after="0"/>
              <w:jc w:val="both"/>
              <w:rPr>
                <w:rFonts w:ascii="Arial" w:hAnsi="Arial" w:cs="Arial"/>
                <w:sz w:val="24"/>
                <w:szCs w:val="24"/>
              </w:rPr>
            </w:pPr>
            <w:r w:rsidRPr="00F05BB2">
              <w:rPr>
                <w:rFonts w:ascii="Arial" w:hAnsi="Arial" w:cs="Arial"/>
                <w:b/>
                <w:sz w:val="24"/>
                <w:szCs w:val="24"/>
              </w:rPr>
              <w:t>INHABILIDAD:</w:t>
            </w:r>
            <w:r w:rsidRPr="00F05BB2">
              <w:rPr>
                <w:rFonts w:ascii="Arial" w:hAnsi="Arial" w:cs="Arial"/>
                <w:sz w:val="24"/>
                <w:szCs w:val="24"/>
              </w:rPr>
              <w:t xml:space="preserve"> </w:t>
            </w:r>
            <w:r w:rsidR="0011132A" w:rsidRPr="00F05BB2">
              <w:rPr>
                <w:rFonts w:ascii="Arial" w:hAnsi="Arial" w:cs="Arial"/>
                <w:sz w:val="24"/>
                <w:szCs w:val="24"/>
              </w:rPr>
              <w:t>Circunstancias expresadas en la Constitución o la ley que impiden o imposibilitan que una persona sea elegida o designada para un cargo público.</w:t>
            </w:r>
          </w:p>
          <w:p w14:paraId="158A6514" w14:textId="77777777" w:rsidR="008F2571" w:rsidRPr="00F05BB2" w:rsidRDefault="008F2571" w:rsidP="00F05BB2">
            <w:pPr>
              <w:spacing w:after="0"/>
              <w:jc w:val="both"/>
              <w:rPr>
                <w:rFonts w:ascii="Arial" w:hAnsi="Arial" w:cs="Arial"/>
                <w:sz w:val="24"/>
                <w:szCs w:val="24"/>
              </w:rPr>
            </w:pPr>
          </w:p>
          <w:p w14:paraId="260C917D" w14:textId="355823A3" w:rsidR="0011132A" w:rsidRPr="00F05BB2" w:rsidRDefault="008F2571" w:rsidP="00F05BB2">
            <w:pPr>
              <w:spacing w:after="0"/>
              <w:jc w:val="both"/>
              <w:rPr>
                <w:rFonts w:ascii="Arial" w:hAnsi="Arial" w:cs="Arial"/>
                <w:sz w:val="24"/>
                <w:szCs w:val="24"/>
              </w:rPr>
            </w:pPr>
            <w:r w:rsidRPr="00F05BB2">
              <w:rPr>
                <w:rFonts w:ascii="Arial" w:hAnsi="Arial" w:cs="Arial"/>
                <w:b/>
                <w:sz w:val="24"/>
                <w:szCs w:val="24"/>
              </w:rPr>
              <w:t>INHABILIDAD ESPECIAL:</w:t>
            </w:r>
            <w:r w:rsidRPr="00F05BB2">
              <w:rPr>
                <w:rFonts w:ascii="Arial" w:hAnsi="Arial" w:cs="Arial"/>
                <w:sz w:val="24"/>
                <w:szCs w:val="24"/>
              </w:rPr>
              <w:t xml:space="preserve"> </w:t>
            </w:r>
            <w:r w:rsidR="0011132A" w:rsidRPr="00F05BB2">
              <w:rPr>
                <w:rFonts w:ascii="Arial" w:hAnsi="Arial" w:cs="Arial"/>
                <w:sz w:val="24"/>
                <w:szCs w:val="24"/>
              </w:rPr>
              <w:t>Sanción disciplinaria que se impone junto con la suspensión e implica la imposibilidad de ejercer la función pública.</w:t>
            </w:r>
          </w:p>
          <w:p w14:paraId="0EE3CB25" w14:textId="77777777" w:rsidR="008F2571" w:rsidRPr="00F05BB2" w:rsidRDefault="008F2571" w:rsidP="00F05BB2">
            <w:pPr>
              <w:spacing w:after="0"/>
              <w:jc w:val="both"/>
              <w:rPr>
                <w:rFonts w:ascii="Arial" w:hAnsi="Arial" w:cs="Arial"/>
                <w:sz w:val="24"/>
                <w:szCs w:val="24"/>
              </w:rPr>
            </w:pPr>
          </w:p>
          <w:p w14:paraId="47B94A79" w14:textId="77777777" w:rsidR="00A013E0" w:rsidRPr="00F05BB2" w:rsidRDefault="0011132A" w:rsidP="00F05BB2">
            <w:pPr>
              <w:spacing w:after="0"/>
              <w:jc w:val="both"/>
              <w:rPr>
                <w:rFonts w:ascii="Arial" w:hAnsi="Arial" w:cs="Arial"/>
                <w:sz w:val="24"/>
                <w:szCs w:val="24"/>
              </w:rPr>
            </w:pPr>
            <w:r w:rsidRPr="00F05BB2">
              <w:rPr>
                <w:rFonts w:ascii="Arial" w:hAnsi="Arial" w:cs="Arial"/>
                <w:b/>
                <w:sz w:val="24"/>
                <w:szCs w:val="24"/>
              </w:rPr>
              <w:t>INHABILIDAD GENERAL</w:t>
            </w:r>
            <w:r w:rsidR="00A013E0" w:rsidRPr="00F05BB2">
              <w:rPr>
                <w:rFonts w:ascii="Arial" w:hAnsi="Arial" w:cs="Arial"/>
                <w:b/>
                <w:sz w:val="24"/>
                <w:szCs w:val="24"/>
              </w:rPr>
              <w:t>:</w:t>
            </w:r>
            <w:r w:rsidR="00A013E0" w:rsidRPr="00F05BB2">
              <w:rPr>
                <w:rFonts w:ascii="Arial" w:hAnsi="Arial" w:cs="Arial"/>
                <w:sz w:val="24"/>
                <w:szCs w:val="24"/>
              </w:rPr>
              <w:t xml:space="preserve"> Sanción</w:t>
            </w:r>
            <w:r w:rsidRPr="00F05BB2">
              <w:rPr>
                <w:rFonts w:ascii="Arial" w:hAnsi="Arial" w:cs="Arial"/>
                <w:sz w:val="24"/>
                <w:szCs w:val="24"/>
              </w:rPr>
              <w:t xml:space="preserve"> disciplinaria que se impone junto con la destitución, que implica la imposibilidad de ejercer la función pública en cualquier cargo o función, por el término señalado en el fallo, y la exclusión del escalafón o carrera.</w:t>
            </w:r>
          </w:p>
          <w:p w14:paraId="580D4FB1" w14:textId="77777777" w:rsidR="00A013E0" w:rsidRPr="00F05BB2" w:rsidRDefault="00A013E0" w:rsidP="00F05BB2">
            <w:pPr>
              <w:spacing w:after="0"/>
              <w:jc w:val="both"/>
              <w:rPr>
                <w:rFonts w:ascii="Arial" w:hAnsi="Arial" w:cs="Arial"/>
                <w:b/>
                <w:sz w:val="24"/>
                <w:szCs w:val="24"/>
              </w:rPr>
            </w:pPr>
          </w:p>
          <w:p w14:paraId="3488ADFF" w14:textId="134365A8" w:rsidR="0011132A" w:rsidRPr="00F05BB2" w:rsidRDefault="00A013E0" w:rsidP="00F05BB2">
            <w:pPr>
              <w:spacing w:after="0"/>
              <w:jc w:val="both"/>
              <w:rPr>
                <w:rFonts w:ascii="Arial" w:hAnsi="Arial" w:cs="Arial"/>
                <w:sz w:val="24"/>
                <w:szCs w:val="24"/>
              </w:rPr>
            </w:pPr>
            <w:r w:rsidRPr="00F05BB2">
              <w:rPr>
                <w:rFonts w:ascii="Arial" w:hAnsi="Arial" w:cs="Arial"/>
                <w:b/>
                <w:sz w:val="24"/>
                <w:szCs w:val="24"/>
              </w:rPr>
              <w:t>INHABILIDAD SOBREVINIENTE:</w:t>
            </w:r>
            <w:r w:rsidRPr="00F05BB2">
              <w:rPr>
                <w:rFonts w:ascii="Arial" w:hAnsi="Arial" w:cs="Arial"/>
                <w:sz w:val="24"/>
                <w:szCs w:val="24"/>
              </w:rPr>
              <w:t xml:space="preserve"> </w:t>
            </w:r>
            <w:r w:rsidR="0011132A" w:rsidRPr="00F05BB2">
              <w:rPr>
                <w:rFonts w:ascii="Arial" w:hAnsi="Arial" w:cs="Arial"/>
                <w:sz w:val="24"/>
                <w:szCs w:val="24"/>
              </w:rPr>
              <w:t xml:space="preserve">Circunstancias determinadas en la Constitución y la ley que surgen con posterioridad al ejercicio de un cargo o función pública y que imposibilitan que se continúe desarrollando. </w:t>
            </w:r>
          </w:p>
          <w:p w14:paraId="11B71A90" w14:textId="77777777" w:rsidR="00A013E0" w:rsidRPr="00F05BB2" w:rsidRDefault="00A013E0" w:rsidP="00F05BB2">
            <w:pPr>
              <w:spacing w:after="0"/>
              <w:jc w:val="both"/>
              <w:rPr>
                <w:rFonts w:ascii="Arial" w:hAnsi="Arial" w:cs="Arial"/>
                <w:sz w:val="24"/>
                <w:szCs w:val="24"/>
              </w:rPr>
            </w:pPr>
          </w:p>
          <w:p w14:paraId="5BEAFD38" w14:textId="2F50B12B" w:rsidR="00E22631" w:rsidRDefault="00A013E0" w:rsidP="00F05BB2">
            <w:pPr>
              <w:spacing w:after="0"/>
              <w:jc w:val="both"/>
              <w:rPr>
                <w:rFonts w:ascii="Arial" w:hAnsi="Arial" w:cs="Arial"/>
                <w:sz w:val="24"/>
                <w:szCs w:val="24"/>
              </w:rPr>
            </w:pPr>
            <w:r w:rsidRPr="00F05BB2">
              <w:rPr>
                <w:rFonts w:ascii="Arial" w:hAnsi="Arial" w:cs="Arial"/>
                <w:b/>
                <w:sz w:val="24"/>
                <w:szCs w:val="24"/>
              </w:rPr>
              <w:t>INHIBITORIO:</w:t>
            </w:r>
            <w:r w:rsidRPr="00F05BB2">
              <w:rPr>
                <w:rFonts w:ascii="Arial" w:hAnsi="Arial" w:cs="Arial"/>
                <w:sz w:val="24"/>
                <w:szCs w:val="24"/>
              </w:rPr>
              <w:t xml:space="preserve"> </w:t>
            </w:r>
            <w:r w:rsidR="0011132A" w:rsidRPr="00F05BB2">
              <w:rPr>
                <w:rFonts w:ascii="Arial" w:hAnsi="Arial" w:cs="Arial"/>
                <w:sz w:val="24"/>
                <w:szCs w:val="24"/>
              </w:rPr>
              <w:t>Decisión que no hace tránsito a cosa decidida, a través de la cual el operador disciplinario se abstiene de adelantar una actuación disciplinaria, por encontrar, entre otros aspectos, que la queja es manifiestamente temeraria, se refiere a hechos disciplinariamente irrelevantes, de imposible ocurrencia o presentados de manera absolutamente inconcreta</w:t>
            </w:r>
            <w:r w:rsidR="00715FDA" w:rsidRPr="00F05BB2">
              <w:rPr>
                <w:rFonts w:ascii="Arial" w:hAnsi="Arial" w:cs="Arial"/>
                <w:sz w:val="24"/>
                <w:szCs w:val="24"/>
              </w:rPr>
              <w:t xml:space="preserve"> o difusa. (Art. 152, parágrafo </w:t>
            </w:r>
            <w:r w:rsidR="0011132A" w:rsidRPr="00F05BB2">
              <w:rPr>
                <w:rFonts w:ascii="Arial" w:hAnsi="Arial" w:cs="Arial"/>
                <w:sz w:val="24"/>
                <w:szCs w:val="24"/>
              </w:rPr>
              <w:t>1, en arm</w:t>
            </w:r>
            <w:r w:rsidR="00A960C8">
              <w:rPr>
                <w:rFonts w:ascii="Arial" w:hAnsi="Arial" w:cs="Arial"/>
                <w:sz w:val="24"/>
                <w:szCs w:val="24"/>
              </w:rPr>
              <w:t>onía con el artículo 73 del Código único disciplinario</w:t>
            </w:r>
            <w:r w:rsidR="00953642">
              <w:rPr>
                <w:rFonts w:ascii="Arial" w:hAnsi="Arial" w:cs="Arial"/>
                <w:sz w:val="24"/>
                <w:szCs w:val="24"/>
              </w:rPr>
              <w:t>)</w:t>
            </w:r>
            <w:r w:rsidR="00A960C8">
              <w:rPr>
                <w:rFonts w:ascii="Arial" w:hAnsi="Arial" w:cs="Arial"/>
                <w:sz w:val="24"/>
                <w:szCs w:val="24"/>
              </w:rPr>
              <w:t>.</w:t>
            </w:r>
          </w:p>
          <w:p w14:paraId="61E276D2" w14:textId="77777777" w:rsidR="00A960C8" w:rsidRPr="00F05BB2" w:rsidRDefault="00A960C8" w:rsidP="00F05BB2">
            <w:pPr>
              <w:spacing w:after="0"/>
              <w:jc w:val="both"/>
              <w:rPr>
                <w:rFonts w:ascii="Arial" w:hAnsi="Arial" w:cs="Arial"/>
                <w:sz w:val="24"/>
                <w:szCs w:val="24"/>
              </w:rPr>
            </w:pPr>
          </w:p>
          <w:p w14:paraId="005DAC76" w14:textId="2AA17D43" w:rsidR="00E22631" w:rsidRPr="00F05BB2" w:rsidRDefault="0011132A" w:rsidP="00F05BB2">
            <w:pPr>
              <w:spacing w:after="0"/>
              <w:jc w:val="both"/>
              <w:rPr>
                <w:rFonts w:ascii="Arial" w:hAnsi="Arial" w:cs="Arial"/>
                <w:sz w:val="24"/>
                <w:szCs w:val="24"/>
              </w:rPr>
            </w:pPr>
            <w:r w:rsidRPr="00F05BB2">
              <w:rPr>
                <w:rFonts w:ascii="Arial" w:hAnsi="Arial" w:cs="Arial"/>
                <w:b/>
                <w:sz w:val="24"/>
                <w:szCs w:val="24"/>
              </w:rPr>
              <w:t>INVESTIGACIÓN DISCIPLINARIA:</w:t>
            </w:r>
            <w:r w:rsidR="00E22631" w:rsidRPr="00F05BB2">
              <w:rPr>
                <w:rFonts w:ascii="Arial" w:hAnsi="Arial" w:cs="Arial"/>
                <w:sz w:val="24"/>
                <w:szCs w:val="24"/>
              </w:rPr>
              <w:t xml:space="preserve"> </w:t>
            </w:r>
            <w:r w:rsidRPr="00F05BB2">
              <w:rPr>
                <w:rFonts w:ascii="Arial" w:hAnsi="Arial" w:cs="Arial"/>
                <w:sz w:val="24"/>
                <w:szCs w:val="24"/>
              </w:rPr>
              <w:t>Etapa del procedimiento ordinario, adelantada cuando se encuentra identificado al posible autor o autores de una falta disciplinaria, cuyas finalidades son: verificar la ocurrencia de la conducta; determinar si es constitutiva de falta disciplinaria; esclarecer los motivos determinantes, las circunstancias de tiempo, modo y lugar en las que se cometió; el perjuicio causado a la Administración y la responsabilidad del investigado</w:t>
            </w:r>
            <w:r w:rsidR="00A960C8">
              <w:rPr>
                <w:rFonts w:ascii="Arial" w:hAnsi="Arial" w:cs="Arial"/>
                <w:sz w:val="24"/>
                <w:szCs w:val="24"/>
              </w:rPr>
              <w:t>.</w:t>
            </w:r>
            <w:r w:rsidRPr="00F05BB2">
              <w:rPr>
                <w:rFonts w:ascii="Arial" w:hAnsi="Arial" w:cs="Arial"/>
                <w:sz w:val="24"/>
                <w:szCs w:val="24"/>
              </w:rPr>
              <w:t xml:space="preserve"> </w:t>
            </w:r>
          </w:p>
          <w:p w14:paraId="3AED4206" w14:textId="77777777" w:rsidR="00E22631" w:rsidRPr="00F05BB2" w:rsidRDefault="00E22631" w:rsidP="00F05BB2">
            <w:pPr>
              <w:spacing w:after="0"/>
              <w:jc w:val="both"/>
              <w:rPr>
                <w:rFonts w:ascii="Arial" w:hAnsi="Arial" w:cs="Arial"/>
                <w:sz w:val="24"/>
                <w:szCs w:val="24"/>
              </w:rPr>
            </w:pPr>
          </w:p>
          <w:p w14:paraId="0D45A62E" w14:textId="497C927C" w:rsidR="00E22631" w:rsidRPr="00F05BB2" w:rsidRDefault="00E22631" w:rsidP="00F05BB2">
            <w:pPr>
              <w:spacing w:after="0"/>
              <w:jc w:val="both"/>
              <w:rPr>
                <w:rFonts w:ascii="Arial" w:hAnsi="Arial" w:cs="Arial"/>
                <w:sz w:val="24"/>
                <w:szCs w:val="24"/>
              </w:rPr>
            </w:pPr>
            <w:r w:rsidRPr="00F05BB2">
              <w:rPr>
                <w:rFonts w:ascii="Arial" w:hAnsi="Arial" w:cs="Arial"/>
                <w:b/>
                <w:sz w:val="24"/>
                <w:szCs w:val="24"/>
              </w:rPr>
              <w:lastRenderedPageBreak/>
              <w:t>INVESTIGADO:</w:t>
            </w:r>
            <w:r w:rsidRPr="00F05BB2">
              <w:rPr>
                <w:rFonts w:ascii="Arial" w:hAnsi="Arial" w:cs="Arial"/>
                <w:sz w:val="24"/>
                <w:szCs w:val="24"/>
              </w:rPr>
              <w:t xml:space="preserve"> </w:t>
            </w:r>
            <w:r w:rsidR="0011132A" w:rsidRPr="00F05BB2">
              <w:rPr>
                <w:rFonts w:ascii="Arial" w:hAnsi="Arial" w:cs="Arial"/>
                <w:sz w:val="24"/>
                <w:szCs w:val="24"/>
              </w:rPr>
              <w:t xml:space="preserve">Persona a la que se le </w:t>
            </w:r>
            <w:r w:rsidR="00A960C8" w:rsidRPr="00F05BB2">
              <w:rPr>
                <w:rFonts w:ascii="Arial" w:hAnsi="Arial" w:cs="Arial"/>
                <w:sz w:val="24"/>
                <w:szCs w:val="24"/>
              </w:rPr>
              <w:t>encarga</w:t>
            </w:r>
            <w:r w:rsidR="0011132A" w:rsidRPr="00F05BB2">
              <w:rPr>
                <w:rFonts w:ascii="Arial" w:hAnsi="Arial" w:cs="Arial"/>
                <w:sz w:val="24"/>
                <w:szCs w:val="24"/>
              </w:rPr>
              <w:t xml:space="preserve"> la comisión de una falta disciplinaría y cuya responsabilidad es debatida en el proceso.</w:t>
            </w:r>
          </w:p>
          <w:p w14:paraId="3A399EE7" w14:textId="4404F459" w:rsidR="0011132A" w:rsidRPr="00F05BB2" w:rsidRDefault="0011132A" w:rsidP="00F05BB2">
            <w:pPr>
              <w:spacing w:after="0"/>
              <w:jc w:val="both"/>
              <w:rPr>
                <w:rFonts w:ascii="Arial" w:hAnsi="Arial" w:cs="Arial"/>
                <w:sz w:val="24"/>
                <w:szCs w:val="24"/>
              </w:rPr>
            </w:pPr>
            <w:r w:rsidRPr="00F05BB2">
              <w:rPr>
                <w:rFonts w:ascii="Arial" w:hAnsi="Arial" w:cs="Arial"/>
                <w:sz w:val="24"/>
                <w:szCs w:val="24"/>
              </w:rPr>
              <w:t xml:space="preserve"> </w:t>
            </w:r>
          </w:p>
          <w:p w14:paraId="55DDA13C" w14:textId="7C48FA98" w:rsidR="0011132A" w:rsidRPr="00F05BB2" w:rsidRDefault="0011132A" w:rsidP="00F05BB2">
            <w:pPr>
              <w:spacing w:after="0"/>
              <w:jc w:val="both"/>
              <w:rPr>
                <w:rFonts w:ascii="Arial" w:hAnsi="Arial" w:cs="Arial"/>
                <w:sz w:val="24"/>
                <w:szCs w:val="24"/>
              </w:rPr>
            </w:pPr>
            <w:r w:rsidRPr="00F05BB2">
              <w:rPr>
                <w:rFonts w:ascii="Arial" w:hAnsi="Arial" w:cs="Arial"/>
                <w:b/>
                <w:sz w:val="24"/>
                <w:szCs w:val="24"/>
              </w:rPr>
              <w:t>LEY DISCIPLINARI</w:t>
            </w:r>
            <w:r w:rsidRPr="00A960C8">
              <w:rPr>
                <w:rFonts w:ascii="Arial" w:hAnsi="Arial" w:cs="Arial"/>
                <w:b/>
                <w:sz w:val="24"/>
                <w:szCs w:val="24"/>
              </w:rPr>
              <w:t>A</w:t>
            </w:r>
            <w:r w:rsidR="00715FDA" w:rsidRPr="00A960C8">
              <w:rPr>
                <w:rFonts w:ascii="Arial" w:hAnsi="Arial" w:cs="Arial"/>
                <w:b/>
                <w:sz w:val="24"/>
                <w:szCs w:val="24"/>
              </w:rPr>
              <w:t>:</w:t>
            </w:r>
            <w:r w:rsidRPr="00F05BB2">
              <w:rPr>
                <w:rFonts w:ascii="Arial" w:hAnsi="Arial" w:cs="Arial"/>
                <w:sz w:val="24"/>
                <w:szCs w:val="24"/>
              </w:rPr>
              <w:t xml:space="preserve"> Conjunto de normas que regulan el comportamiento oficial de los servidores públicos y particulares en ejercicio de funciones públicas.</w:t>
            </w:r>
          </w:p>
          <w:p w14:paraId="28E92B1C" w14:textId="77777777" w:rsidR="008B552F" w:rsidRPr="00F05BB2" w:rsidRDefault="008B552F" w:rsidP="00F05BB2">
            <w:pPr>
              <w:spacing w:after="0"/>
              <w:jc w:val="both"/>
              <w:rPr>
                <w:rFonts w:ascii="Arial" w:hAnsi="Arial" w:cs="Arial"/>
                <w:sz w:val="24"/>
                <w:szCs w:val="24"/>
              </w:rPr>
            </w:pPr>
          </w:p>
          <w:p w14:paraId="7CB9A1C8" w14:textId="77777777" w:rsidR="008B552F" w:rsidRPr="00F05BB2" w:rsidRDefault="008B552F" w:rsidP="00F05BB2">
            <w:pPr>
              <w:spacing w:after="0"/>
              <w:jc w:val="both"/>
              <w:rPr>
                <w:rFonts w:ascii="Arial" w:hAnsi="Arial" w:cs="Arial"/>
                <w:sz w:val="24"/>
                <w:szCs w:val="24"/>
              </w:rPr>
            </w:pPr>
            <w:r w:rsidRPr="00F05BB2">
              <w:rPr>
                <w:rFonts w:ascii="Arial" w:hAnsi="Arial" w:cs="Arial"/>
                <w:b/>
                <w:sz w:val="24"/>
                <w:szCs w:val="24"/>
              </w:rPr>
              <w:t>NOTIFICACIÓN:</w:t>
            </w:r>
            <w:r w:rsidRPr="00F05BB2">
              <w:rPr>
                <w:rFonts w:ascii="Arial" w:hAnsi="Arial" w:cs="Arial"/>
                <w:sz w:val="24"/>
                <w:szCs w:val="24"/>
              </w:rPr>
              <w:t xml:space="preserve"> </w:t>
            </w:r>
            <w:r w:rsidR="0011132A" w:rsidRPr="00F05BB2">
              <w:rPr>
                <w:rFonts w:ascii="Arial" w:hAnsi="Arial" w:cs="Arial"/>
                <w:sz w:val="24"/>
                <w:szCs w:val="24"/>
              </w:rPr>
              <w:t>Actuación procesal a través de la cual se hace efectivo el principio de publicidad de las actuaciones administrativas, dándose a conocer las decisiones disciplinarias a los sujetos procesales, personalmente, por estado, por edicto, por estrados o por conducta concluyente.</w:t>
            </w:r>
          </w:p>
          <w:p w14:paraId="7258F4B3" w14:textId="77777777" w:rsidR="008B552F" w:rsidRPr="00F05BB2" w:rsidRDefault="008B552F" w:rsidP="00F05BB2">
            <w:pPr>
              <w:spacing w:after="0"/>
              <w:jc w:val="both"/>
              <w:rPr>
                <w:rFonts w:ascii="Arial" w:hAnsi="Arial" w:cs="Arial"/>
                <w:sz w:val="24"/>
                <w:szCs w:val="24"/>
              </w:rPr>
            </w:pPr>
          </w:p>
          <w:p w14:paraId="70E92C4B" w14:textId="12FC1469" w:rsidR="008B552F" w:rsidRPr="00F05BB2" w:rsidRDefault="008B552F" w:rsidP="00F05BB2">
            <w:pPr>
              <w:spacing w:after="0"/>
              <w:jc w:val="both"/>
              <w:rPr>
                <w:rFonts w:ascii="Arial" w:hAnsi="Arial" w:cs="Arial"/>
                <w:sz w:val="24"/>
                <w:szCs w:val="24"/>
              </w:rPr>
            </w:pPr>
            <w:r w:rsidRPr="00F05BB2">
              <w:rPr>
                <w:rFonts w:ascii="Arial" w:hAnsi="Arial" w:cs="Arial"/>
                <w:b/>
                <w:sz w:val="24"/>
                <w:szCs w:val="24"/>
              </w:rPr>
              <w:t>NOTIFICACIÓN EN ESTRADO:</w:t>
            </w:r>
            <w:r w:rsidRPr="00F05BB2">
              <w:rPr>
                <w:rFonts w:ascii="Arial" w:hAnsi="Arial" w:cs="Arial"/>
                <w:sz w:val="24"/>
                <w:szCs w:val="24"/>
              </w:rPr>
              <w:t xml:space="preserve"> </w:t>
            </w:r>
            <w:r w:rsidR="0011132A" w:rsidRPr="00F05BB2">
              <w:rPr>
                <w:rFonts w:ascii="Arial" w:hAnsi="Arial" w:cs="Arial"/>
                <w:sz w:val="24"/>
                <w:szCs w:val="24"/>
              </w:rPr>
              <w:t>Comunicación de las decisiones proferidas en audiencia pública o en cualquier diligencia de carácter verbal a todos lo</w:t>
            </w:r>
            <w:r w:rsidRPr="00F05BB2">
              <w:rPr>
                <w:rFonts w:ascii="Arial" w:hAnsi="Arial" w:cs="Arial"/>
                <w:sz w:val="24"/>
                <w:szCs w:val="24"/>
              </w:rPr>
              <w:t>s</w:t>
            </w:r>
            <w:r w:rsidR="0011132A" w:rsidRPr="00F05BB2">
              <w:rPr>
                <w:rFonts w:ascii="Arial" w:hAnsi="Arial" w:cs="Arial"/>
                <w:sz w:val="24"/>
                <w:szCs w:val="24"/>
              </w:rPr>
              <w:t xml:space="preserve"> sujetos procesales, estén o no presentes</w:t>
            </w:r>
            <w:r w:rsidRPr="00F05BB2">
              <w:rPr>
                <w:rFonts w:ascii="Arial" w:hAnsi="Arial" w:cs="Arial"/>
                <w:sz w:val="24"/>
                <w:szCs w:val="24"/>
              </w:rPr>
              <w:t>.</w:t>
            </w:r>
          </w:p>
          <w:p w14:paraId="06B8048F" w14:textId="77777777" w:rsidR="008B552F" w:rsidRPr="00F05BB2" w:rsidRDefault="008B552F" w:rsidP="00F05BB2">
            <w:pPr>
              <w:spacing w:after="0"/>
              <w:jc w:val="both"/>
              <w:rPr>
                <w:rFonts w:ascii="Arial" w:hAnsi="Arial" w:cs="Arial"/>
                <w:sz w:val="24"/>
                <w:szCs w:val="24"/>
              </w:rPr>
            </w:pPr>
          </w:p>
          <w:p w14:paraId="7C0438BE" w14:textId="1BFEA84C" w:rsidR="0011132A" w:rsidRPr="00F05BB2" w:rsidRDefault="008B552F" w:rsidP="00F05BB2">
            <w:pPr>
              <w:spacing w:after="0"/>
              <w:jc w:val="both"/>
              <w:rPr>
                <w:rFonts w:ascii="Arial" w:hAnsi="Arial" w:cs="Arial"/>
                <w:sz w:val="24"/>
                <w:szCs w:val="24"/>
              </w:rPr>
            </w:pPr>
            <w:r w:rsidRPr="00F05BB2">
              <w:rPr>
                <w:rFonts w:ascii="Arial" w:hAnsi="Arial" w:cs="Arial"/>
                <w:b/>
                <w:sz w:val="24"/>
                <w:szCs w:val="24"/>
              </w:rPr>
              <w:t>NOTIFICACIÓN PERSONAL:</w:t>
            </w:r>
            <w:r w:rsidRPr="00F05BB2">
              <w:rPr>
                <w:rFonts w:ascii="Arial" w:hAnsi="Arial" w:cs="Arial"/>
                <w:sz w:val="24"/>
                <w:szCs w:val="24"/>
              </w:rPr>
              <w:t xml:space="preserve"> </w:t>
            </w:r>
            <w:r w:rsidR="0011132A" w:rsidRPr="00F05BB2">
              <w:rPr>
                <w:rFonts w:ascii="Arial" w:hAnsi="Arial" w:cs="Arial"/>
                <w:sz w:val="24"/>
                <w:szCs w:val="24"/>
              </w:rPr>
              <w:t>Es la forma de dar a conocer las decisiones tomadas, directamente y efectivamente a los sujetos procesales.</w:t>
            </w:r>
          </w:p>
          <w:p w14:paraId="138B345E" w14:textId="77777777" w:rsidR="008B552F" w:rsidRPr="00F05BB2" w:rsidRDefault="008B552F" w:rsidP="00F05BB2">
            <w:pPr>
              <w:spacing w:after="0"/>
              <w:jc w:val="both"/>
              <w:rPr>
                <w:rFonts w:ascii="Arial" w:hAnsi="Arial" w:cs="Arial"/>
                <w:sz w:val="24"/>
                <w:szCs w:val="24"/>
              </w:rPr>
            </w:pPr>
          </w:p>
          <w:p w14:paraId="47B1E978" w14:textId="77777777" w:rsidR="009C084C" w:rsidRPr="00F05BB2" w:rsidRDefault="008B552F" w:rsidP="00F05BB2">
            <w:pPr>
              <w:spacing w:after="0"/>
              <w:jc w:val="both"/>
              <w:rPr>
                <w:rFonts w:ascii="Arial" w:hAnsi="Arial" w:cs="Arial"/>
                <w:sz w:val="24"/>
                <w:szCs w:val="24"/>
              </w:rPr>
            </w:pPr>
            <w:r w:rsidRPr="00F05BB2">
              <w:rPr>
                <w:rFonts w:ascii="Arial" w:hAnsi="Arial" w:cs="Arial"/>
                <w:b/>
                <w:sz w:val="24"/>
                <w:szCs w:val="24"/>
              </w:rPr>
              <w:t>NOTIFICACIÓN POR EDICTO:</w:t>
            </w:r>
            <w:r w:rsidRPr="00F05BB2">
              <w:rPr>
                <w:rFonts w:ascii="Arial" w:hAnsi="Arial" w:cs="Arial"/>
                <w:sz w:val="24"/>
                <w:szCs w:val="24"/>
              </w:rPr>
              <w:t xml:space="preserve"> </w:t>
            </w:r>
            <w:r w:rsidR="0011132A" w:rsidRPr="00F05BB2">
              <w:rPr>
                <w:rFonts w:ascii="Arial" w:hAnsi="Arial" w:cs="Arial"/>
                <w:sz w:val="24"/>
                <w:szCs w:val="24"/>
              </w:rPr>
              <w:t>Medio subsidiario para notificar las decisiones que no se pudieren realizar personalmente, consistente en citación al disciplinado para hacerle conocer el contenido de la decisión, y si esto no es posible, fijación del contenido de la misma en la secretaría del despacho. Con la realización de este procedimiento se entiende cumplida la notificación.</w:t>
            </w:r>
          </w:p>
          <w:p w14:paraId="0267943A" w14:textId="77777777" w:rsidR="009C084C" w:rsidRPr="00F05BB2" w:rsidRDefault="009C084C" w:rsidP="00F05BB2">
            <w:pPr>
              <w:spacing w:after="0"/>
              <w:jc w:val="both"/>
              <w:rPr>
                <w:rFonts w:ascii="Arial" w:hAnsi="Arial" w:cs="Arial"/>
                <w:sz w:val="24"/>
                <w:szCs w:val="24"/>
              </w:rPr>
            </w:pPr>
          </w:p>
          <w:p w14:paraId="166501DC" w14:textId="3B3F64DC" w:rsidR="00955881" w:rsidRPr="00F05BB2" w:rsidRDefault="0011132A" w:rsidP="00F05BB2">
            <w:pPr>
              <w:spacing w:after="0"/>
              <w:jc w:val="both"/>
              <w:rPr>
                <w:rFonts w:ascii="Arial" w:hAnsi="Arial" w:cs="Arial"/>
                <w:sz w:val="24"/>
                <w:szCs w:val="24"/>
              </w:rPr>
            </w:pPr>
            <w:r w:rsidRPr="00F05BB2">
              <w:rPr>
                <w:rFonts w:ascii="Arial" w:hAnsi="Arial" w:cs="Arial"/>
                <w:b/>
                <w:sz w:val="24"/>
                <w:szCs w:val="24"/>
              </w:rPr>
              <w:t>NOTIFICACIÓN POR ESTADO</w:t>
            </w:r>
            <w:r w:rsidR="004759EF" w:rsidRPr="00F05BB2">
              <w:rPr>
                <w:rFonts w:ascii="Arial" w:hAnsi="Arial" w:cs="Arial"/>
                <w:b/>
                <w:sz w:val="24"/>
                <w:szCs w:val="24"/>
              </w:rPr>
              <w:t>:</w:t>
            </w:r>
            <w:r w:rsidR="004759EF" w:rsidRPr="00F05BB2">
              <w:rPr>
                <w:rFonts w:ascii="Arial" w:hAnsi="Arial" w:cs="Arial"/>
                <w:sz w:val="24"/>
                <w:szCs w:val="24"/>
              </w:rPr>
              <w:t xml:space="preserve"> </w:t>
            </w:r>
            <w:r w:rsidRPr="00F05BB2">
              <w:rPr>
                <w:rFonts w:ascii="Arial" w:hAnsi="Arial" w:cs="Arial"/>
                <w:sz w:val="24"/>
                <w:szCs w:val="24"/>
              </w:rPr>
              <w:t>Es la forma como se comunican a los interesados las decisiones que no deban realizarse personalmente, consistente en la anotación en una planilla denominada “estado” de los principales datos del proceso, la fecha de la decisión y el cuaderno en que se halla, la cual debe ser publicada en lugar visible de la secretaría del despacho.</w:t>
            </w:r>
          </w:p>
          <w:p w14:paraId="0A0D101C" w14:textId="77777777" w:rsidR="004759EF" w:rsidRPr="00F05BB2" w:rsidRDefault="004759EF" w:rsidP="00F05BB2">
            <w:pPr>
              <w:spacing w:after="0"/>
              <w:jc w:val="both"/>
              <w:rPr>
                <w:rFonts w:ascii="Arial" w:hAnsi="Arial" w:cs="Arial"/>
                <w:sz w:val="24"/>
                <w:szCs w:val="24"/>
              </w:rPr>
            </w:pPr>
          </w:p>
          <w:p w14:paraId="65CC4342" w14:textId="1EC58CD5" w:rsidR="00955881" w:rsidRPr="00F05BB2" w:rsidRDefault="0011132A" w:rsidP="00F05BB2">
            <w:pPr>
              <w:spacing w:after="0"/>
              <w:jc w:val="both"/>
              <w:rPr>
                <w:rFonts w:ascii="Arial" w:hAnsi="Arial" w:cs="Arial"/>
                <w:sz w:val="24"/>
                <w:szCs w:val="24"/>
              </w:rPr>
            </w:pPr>
            <w:r w:rsidRPr="00F05BB2">
              <w:rPr>
                <w:rFonts w:ascii="Arial" w:hAnsi="Arial" w:cs="Arial"/>
                <w:b/>
                <w:sz w:val="24"/>
                <w:szCs w:val="24"/>
              </w:rPr>
              <w:t>NOTIFICACIÓN POR FUNCIONARIO COMISIONADO</w:t>
            </w:r>
            <w:r w:rsidR="004759EF" w:rsidRPr="00F05BB2">
              <w:rPr>
                <w:rFonts w:ascii="Arial" w:hAnsi="Arial" w:cs="Arial"/>
                <w:b/>
                <w:sz w:val="24"/>
                <w:szCs w:val="24"/>
              </w:rPr>
              <w:t>:</w:t>
            </w:r>
            <w:r w:rsidR="004759EF" w:rsidRPr="00F05BB2">
              <w:rPr>
                <w:rFonts w:ascii="Arial" w:hAnsi="Arial" w:cs="Arial"/>
                <w:sz w:val="24"/>
                <w:szCs w:val="24"/>
              </w:rPr>
              <w:t xml:space="preserve"> </w:t>
            </w:r>
            <w:r w:rsidRPr="00F05BB2">
              <w:rPr>
                <w:rFonts w:ascii="Arial" w:hAnsi="Arial" w:cs="Arial"/>
                <w:sz w:val="24"/>
                <w:szCs w:val="24"/>
              </w:rPr>
              <w:t xml:space="preserve">Es la forma de notificación personal al disciplinado o su apoderado, cuando se encuentran en lugar diferente a la sede de quien lo profiere. En estos casos, se le encomienda la notificación a otro funcionario de la Procuraduría, al Jefe de la entidad donde labore </w:t>
            </w:r>
            <w:r w:rsidR="004759EF" w:rsidRPr="00F05BB2">
              <w:rPr>
                <w:rFonts w:ascii="Arial" w:hAnsi="Arial" w:cs="Arial"/>
                <w:sz w:val="24"/>
                <w:szCs w:val="24"/>
              </w:rPr>
              <w:t>o en su defecto a la Personería Municipal.</w:t>
            </w:r>
          </w:p>
          <w:p w14:paraId="1BB877DC" w14:textId="77777777" w:rsidR="004759EF" w:rsidRPr="00F05BB2" w:rsidRDefault="004759EF" w:rsidP="00F05BB2">
            <w:pPr>
              <w:spacing w:after="0"/>
              <w:jc w:val="both"/>
              <w:rPr>
                <w:rFonts w:ascii="Arial" w:hAnsi="Arial" w:cs="Arial"/>
                <w:sz w:val="24"/>
                <w:szCs w:val="24"/>
              </w:rPr>
            </w:pPr>
          </w:p>
          <w:p w14:paraId="0F0031CD" w14:textId="64A40DBD" w:rsidR="00955881" w:rsidRPr="00F05BB2" w:rsidRDefault="004759EF" w:rsidP="00F05BB2">
            <w:pPr>
              <w:spacing w:after="0"/>
              <w:jc w:val="both"/>
              <w:rPr>
                <w:rFonts w:ascii="Arial" w:hAnsi="Arial" w:cs="Arial"/>
                <w:sz w:val="24"/>
                <w:szCs w:val="24"/>
              </w:rPr>
            </w:pPr>
            <w:r w:rsidRPr="00F05BB2">
              <w:rPr>
                <w:rFonts w:ascii="Arial" w:hAnsi="Arial" w:cs="Arial"/>
                <w:b/>
                <w:sz w:val="24"/>
                <w:szCs w:val="24"/>
              </w:rPr>
              <w:t xml:space="preserve">OPERADOR DISCIPLINARIO: </w:t>
            </w:r>
            <w:r w:rsidR="00955881" w:rsidRPr="00F05BB2">
              <w:rPr>
                <w:rFonts w:ascii="Arial" w:hAnsi="Arial" w:cs="Arial"/>
                <w:sz w:val="24"/>
                <w:szCs w:val="24"/>
              </w:rPr>
              <w:t>Servidor público encargado de tramitar la actuación disciplinaria.</w:t>
            </w:r>
          </w:p>
          <w:p w14:paraId="6C1824C1" w14:textId="77777777" w:rsidR="004759EF" w:rsidRPr="00F05BB2" w:rsidRDefault="004759EF" w:rsidP="00F05BB2">
            <w:pPr>
              <w:spacing w:after="0"/>
              <w:jc w:val="both"/>
              <w:rPr>
                <w:rFonts w:ascii="Arial" w:hAnsi="Arial" w:cs="Arial"/>
                <w:sz w:val="24"/>
                <w:szCs w:val="24"/>
              </w:rPr>
            </w:pPr>
          </w:p>
          <w:p w14:paraId="2834DC80" w14:textId="3E06CAA4" w:rsidR="00955881" w:rsidRPr="00F05BB2" w:rsidRDefault="00955881" w:rsidP="00F05BB2">
            <w:pPr>
              <w:spacing w:after="0"/>
              <w:jc w:val="both"/>
              <w:rPr>
                <w:rFonts w:ascii="Arial" w:hAnsi="Arial" w:cs="Arial"/>
                <w:sz w:val="24"/>
                <w:szCs w:val="24"/>
              </w:rPr>
            </w:pPr>
            <w:r w:rsidRPr="00F05BB2">
              <w:rPr>
                <w:rFonts w:ascii="Arial" w:hAnsi="Arial" w:cs="Arial"/>
                <w:b/>
                <w:sz w:val="24"/>
                <w:szCs w:val="24"/>
              </w:rPr>
              <w:t>PERSONA AUSENTE</w:t>
            </w:r>
            <w:r w:rsidR="004759EF" w:rsidRPr="00F05BB2">
              <w:rPr>
                <w:rFonts w:ascii="Arial" w:hAnsi="Arial" w:cs="Arial"/>
                <w:sz w:val="24"/>
                <w:szCs w:val="24"/>
              </w:rPr>
              <w:t xml:space="preserve">: </w:t>
            </w:r>
            <w:r w:rsidRPr="00F05BB2">
              <w:rPr>
                <w:rFonts w:ascii="Arial" w:hAnsi="Arial" w:cs="Arial"/>
                <w:sz w:val="24"/>
                <w:szCs w:val="24"/>
              </w:rPr>
              <w:t>Se denomina así al disciplinado cuando agotadas las gestiones necesarias no se logró notificarlo en forma personal del pliego de cargos.</w:t>
            </w:r>
          </w:p>
          <w:p w14:paraId="73FE812B" w14:textId="77777777" w:rsidR="004759EF" w:rsidRPr="00F05BB2" w:rsidRDefault="004759EF" w:rsidP="00F05BB2">
            <w:pPr>
              <w:spacing w:after="0"/>
              <w:jc w:val="both"/>
              <w:rPr>
                <w:rFonts w:ascii="Arial" w:hAnsi="Arial" w:cs="Arial"/>
                <w:sz w:val="24"/>
                <w:szCs w:val="24"/>
              </w:rPr>
            </w:pPr>
          </w:p>
          <w:p w14:paraId="3341519C" w14:textId="0CECF743" w:rsidR="00955881" w:rsidRPr="00F05BB2" w:rsidRDefault="00955881" w:rsidP="00F05BB2">
            <w:pPr>
              <w:spacing w:after="0"/>
              <w:jc w:val="both"/>
              <w:rPr>
                <w:rFonts w:ascii="Arial" w:hAnsi="Arial" w:cs="Arial"/>
                <w:sz w:val="24"/>
                <w:szCs w:val="24"/>
              </w:rPr>
            </w:pPr>
            <w:r w:rsidRPr="00F05BB2">
              <w:rPr>
                <w:rFonts w:ascii="Arial" w:hAnsi="Arial" w:cs="Arial"/>
                <w:b/>
                <w:sz w:val="24"/>
                <w:szCs w:val="24"/>
              </w:rPr>
              <w:t>PLIEGO DE CARGOS</w:t>
            </w:r>
            <w:r w:rsidR="004759EF" w:rsidRPr="00F05BB2">
              <w:rPr>
                <w:rFonts w:ascii="Arial" w:hAnsi="Arial" w:cs="Arial"/>
                <w:b/>
                <w:sz w:val="24"/>
                <w:szCs w:val="24"/>
              </w:rPr>
              <w:t>:</w:t>
            </w:r>
            <w:r w:rsidR="004759EF" w:rsidRPr="00F05BB2">
              <w:rPr>
                <w:rFonts w:ascii="Arial" w:hAnsi="Arial" w:cs="Arial"/>
                <w:sz w:val="24"/>
                <w:szCs w:val="24"/>
              </w:rPr>
              <w:t xml:space="preserve"> </w:t>
            </w:r>
            <w:r w:rsidRPr="00F05BB2">
              <w:rPr>
                <w:rFonts w:ascii="Arial" w:hAnsi="Arial" w:cs="Arial"/>
                <w:sz w:val="24"/>
                <w:szCs w:val="24"/>
              </w:rPr>
              <w:t>Es una de las decisiones que se puede adoptar al evaluar la investigación cuando está demostrada objetivamente la falta y hay prueba que comprometa la responsabilidad del investigado, y constituye la acusación directa que se hace en contra del disciplinado, con la cual ha de ser juzgado y sometido a un fallo, ya sea absolutorio o sancionatorio.</w:t>
            </w:r>
          </w:p>
          <w:p w14:paraId="05AE40AA" w14:textId="77777777" w:rsidR="004759EF" w:rsidRPr="00F05BB2" w:rsidRDefault="004759EF" w:rsidP="00F05BB2">
            <w:pPr>
              <w:spacing w:after="0"/>
              <w:jc w:val="both"/>
              <w:rPr>
                <w:rFonts w:ascii="Arial" w:hAnsi="Arial" w:cs="Arial"/>
                <w:sz w:val="24"/>
                <w:szCs w:val="24"/>
              </w:rPr>
            </w:pPr>
          </w:p>
          <w:p w14:paraId="2D3F97DE" w14:textId="77777777" w:rsidR="00C81B7F" w:rsidRPr="00F05BB2" w:rsidRDefault="00C81B7F" w:rsidP="00F05BB2">
            <w:pPr>
              <w:spacing w:after="0"/>
              <w:jc w:val="both"/>
              <w:rPr>
                <w:rFonts w:ascii="Arial" w:hAnsi="Arial" w:cs="Arial"/>
                <w:sz w:val="24"/>
                <w:szCs w:val="24"/>
              </w:rPr>
            </w:pPr>
            <w:r w:rsidRPr="00F05BB2">
              <w:rPr>
                <w:rFonts w:ascii="Arial" w:hAnsi="Arial" w:cs="Arial"/>
                <w:b/>
                <w:sz w:val="24"/>
                <w:szCs w:val="24"/>
              </w:rPr>
              <w:t xml:space="preserve">POTESTAD DISCIPLINARIA: </w:t>
            </w:r>
            <w:r w:rsidR="00955881" w:rsidRPr="00F05BB2">
              <w:rPr>
                <w:rFonts w:ascii="Arial" w:hAnsi="Arial" w:cs="Arial"/>
                <w:sz w:val="24"/>
                <w:szCs w:val="24"/>
              </w:rPr>
              <w:t>Facultad del Estado para investigar y sancionar a los sujetos que incurran en faltas disciplinarias, servidores públicos, particulares que ejerzan funciones públicas, abogados.</w:t>
            </w:r>
          </w:p>
          <w:p w14:paraId="7043B2CF" w14:textId="77777777" w:rsidR="00C81B7F" w:rsidRPr="00F05BB2" w:rsidRDefault="00C81B7F" w:rsidP="00F05BB2">
            <w:pPr>
              <w:spacing w:after="0"/>
              <w:jc w:val="both"/>
              <w:rPr>
                <w:rFonts w:ascii="Arial" w:hAnsi="Arial" w:cs="Arial"/>
                <w:sz w:val="24"/>
                <w:szCs w:val="24"/>
              </w:rPr>
            </w:pPr>
          </w:p>
          <w:p w14:paraId="123D2584" w14:textId="77777777" w:rsidR="00C81B7F" w:rsidRPr="00F05BB2" w:rsidRDefault="00C81B7F" w:rsidP="00F05BB2">
            <w:pPr>
              <w:spacing w:after="0"/>
              <w:jc w:val="both"/>
              <w:rPr>
                <w:rFonts w:ascii="Arial" w:hAnsi="Arial" w:cs="Arial"/>
                <w:sz w:val="24"/>
                <w:szCs w:val="24"/>
              </w:rPr>
            </w:pPr>
            <w:r w:rsidRPr="00F05BB2">
              <w:rPr>
                <w:rFonts w:ascii="Arial" w:hAnsi="Arial" w:cs="Arial"/>
                <w:b/>
                <w:sz w:val="24"/>
                <w:szCs w:val="24"/>
              </w:rPr>
              <w:t>PRESCRIPCIÓN:</w:t>
            </w:r>
            <w:r w:rsidRPr="00F05BB2">
              <w:rPr>
                <w:rFonts w:ascii="Arial" w:hAnsi="Arial" w:cs="Arial"/>
                <w:sz w:val="24"/>
                <w:szCs w:val="24"/>
              </w:rPr>
              <w:t xml:space="preserve"> </w:t>
            </w:r>
            <w:r w:rsidR="00955881" w:rsidRPr="00F05BB2">
              <w:rPr>
                <w:rFonts w:ascii="Arial" w:hAnsi="Arial" w:cs="Arial"/>
                <w:sz w:val="24"/>
                <w:szCs w:val="24"/>
              </w:rPr>
              <w:t>Principio según el cual, por el trascurso de un plazo, se pierde la potestad del estado para ejercer la acción disciplinaria.</w:t>
            </w:r>
          </w:p>
          <w:p w14:paraId="5AB29BCB" w14:textId="77777777" w:rsidR="00C81B7F" w:rsidRPr="00F05BB2" w:rsidRDefault="00C81B7F" w:rsidP="00F05BB2">
            <w:pPr>
              <w:spacing w:after="0"/>
              <w:jc w:val="both"/>
              <w:rPr>
                <w:rFonts w:ascii="Arial" w:hAnsi="Arial" w:cs="Arial"/>
                <w:sz w:val="24"/>
                <w:szCs w:val="24"/>
              </w:rPr>
            </w:pPr>
          </w:p>
          <w:p w14:paraId="5E3B8E28" w14:textId="77777777" w:rsidR="00C81B7F" w:rsidRPr="00F05BB2" w:rsidRDefault="00C81B7F" w:rsidP="00F05BB2">
            <w:pPr>
              <w:spacing w:after="0"/>
              <w:jc w:val="both"/>
              <w:rPr>
                <w:rFonts w:ascii="Arial" w:hAnsi="Arial" w:cs="Arial"/>
                <w:sz w:val="24"/>
                <w:szCs w:val="24"/>
              </w:rPr>
            </w:pPr>
            <w:r w:rsidRPr="00F05BB2">
              <w:rPr>
                <w:rFonts w:ascii="Arial" w:hAnsi="Arial" w:cs="Arial"/>
                <w:b/>
                <w:sz w:val="24"/>
                <w:szCs w:val="24"/>
              </w:rPr>
              <w:t>PRESUNCIÓN DE INOCENCIA:</w:t>
            </w:r>
            <w:r w:rsidRPr="00F05BB2">
              <w:rPr>
                <w:rFonts w:ascii="Arial" w:hAnsi="Arial" w:cs="Arial"/>
                <w:sz w:val="24"/>
                <w:szCs w:val="24"/>
              </w:rPr>
              <w:t xml:space="preserve"> </w:t>
            </w:r>
            <w:r w:rsidR="00955881" w:rsidRPr="00F05BB2">
              <w:rPr>
                <w:rFonts w:ascii="Arial" w:hAnsi="Arial" w:cs="Arial"/>
                <w:sz w:val="24"/>
                <w:szCs w:val="24"/>
              </w:rPr>
              <w:t>Garantía de la persona sometida a la investigación disciplinaria según la cual, hasta tanto no se produzca la sentencia que lo declare responsable de la falta, se considera inocente.</w:t>
            </w:r>
          </w:p>
          <w:p w14:paraId="685D9A74" w14:textId="77777777" w:rsidR="00C81B7F" w:rsidRPr="00F05BB2" w:rsidRDefault="00C81B7F" w:rsidP="00F05BB2">
            <w:pPr>
              <w:spacing w:after="0"/>
              <w:jc w:val="both"/>
              <w:rPr>
                <w:rFonts w:ascii="Arial" w:hAnsi="Arial" w:cs="Arial"/>
                <w:sz w:val="24"/>
                <w:szCs w:val="24"/>
              </w:rPr>
            </w:pPr>
          </w:p>
          <w:p w14:paraId="69FB4F65" w14:textId="77777777" w:rsidR="00C81B7F" w:rsidRPr="00F05BB2" w:rsidRDefault="00955881" w:rsidP="00F05BB2">
            <w:pPr>
              <w:spacing w:after="0"/>
              <w:jc w:val="both"/>
              <w:rPr>
                <w:rFonts w:ascii="Arial" w:hAnsi="Arial" w:cs="Arial"/>
                <w:sz w:val="24"/>
                <w:szCs w:val="24"/>
              </w:rPr>
            </w:pPr>
            <w:r w:rsidRPr="00F05BB2">
              <w:rPr>
                <w:rFonts w:ascii="Arial" w:hAnsi="Arial" w:cs="Arial"/>
                <w:b/>
                <w:sz w:val="24"/>
                <w:szCs w:val="24"/>
              </w:rPr>
              <w:t>PROHIBICIONES</w:t>
            </w:r>
            <w:r w:rsidR="00C81B7F" w:rsidRPr="00F05BB2">
              <w:rPr>
                <w:rFonts w:ascii="Arial" w:hAnsi="Arial" w:cs="Arial"/>
                <w:b/>
                <w:sz w:val="24"/>
                <w:szCs w:val="24"/>
              </w:rPr>
              <w:t>:</w:t>
            </w:r>
            <w:r w:rsidRPr="00F05BB2">
              <w:rPr>
                <w:rFonts w:ascii="Arial" w:hAnsi="Arial" w:cs="Arial"/>
                <w:sz w:val="24"/>
                <w:szCs w:val="24"/>
              </w:rPr>
              <w:t xml:space="preserve"> Descripción que de manera negativa realiza el legislador de los comportamientos exigibles a los servidores públicos. </w:t>
            </w:r>
          </w:p>
          <w:p w14:paraId="56E9D143" w14:textId="77777777" w:rsidR="00C81B7F" w:rsidRPr="00F05BB2" w:rsidRDefault="00C81B7F" w:rsidP="00F05BB2">
            <w:pPr>
              <w:spacing w:after="0"/>
              <w:jc w:val="both"/>
              <w:rPr>
                <w:rFonts w:ascii="Arial" w:hAnsi="Arial" w:cs="Arial"/>
                <w:b/>
                <w:sz w:val="24"/>
                <w:szCs w:val="24"/>
              </w:rPr>
            </w:pPr>
          </w:p>
          <w:p w14:paraId="0E6C6AA7" w14:textId="77777777" w:rsidR="00C81B7F" w:rsidRPr="00F05BB2" w:rsidRDefault="00C81B7F" w:rsidP="00F05BB2">
            <w:pPr>
              <w:spacing w:after="0"/>
              <w:jc w:val="both"/>
              <w:rPr>
                <w:rFonts w:ascii="Arial" w:hAnsi="Arial" w:cs="Arial"/>
                <w:sz w:val="24"/>
                <w:szCs w:val="24"/>
              </w:rPr>
            </w:pPr>
            <w:r w:rsidRPr="00F05BB2">
              <w:rPr>
                <w:rFonts w:ascii="Arial" w:hAnsi="Arial" w:cs="Arial"/>
                <w:b/>
                <w:sz w:val="24"/>
                <w:szCs w:val="24"/>
              </w:rPr>
              <w:t>PROPORCIONALIDAD:</w:t>
            </w:r>
            <w:r w:rsidRPr="00F05BB2">
              <w:rPr>
                <w:rFonts w:ascii="Arial" w:hAnsi="Arial" w:cs="Arial"/>
                <w:sz w:val="24"/>
                <w:szCs w:val="24"/>
              </w:rPr>
              <w:t xml:space="preserve"> </w:t>
            </w:r>
            <w:r w:rsidR="00955881" w:rsidRPr="00F05BB2">
              <w:rPr>
                <w:rFonts w:ascii="Arial" w:hAnsi="Arial" w:cs="Arial"/>
                <w:sz w:val="24"/>
                <w:szCs w:val="24"/>
              </w:rPr>
              <w:t xml:space="preserve">Principio según el cual la sanción disciplinaria debe corresponder a la gravedad de la falta cometida. </w:t>
            </w:r>
          </w:p>
          <w:p w14:paraId="048AABB4" w14:textId="36CFC18B" w:rsidR="00C81B7F" w:rsidRPr="00F05BB2" w:rsidRDefault="00E34AB6" w:rsidP="00F05BB2">
            <w:pPr>
              <w:spacing w:after="0"/>
              <w:jc w:val="both"/>
              <w:rPr>
                <w:rFonts w:ascii="Arial" w:hAnsi="Arial" w:cs="Arial"/>
                <w:sz w:val="24"/>
                <w:szCs w:val="24"/>
              </w:rPr>
            </w:pPr>
            <w:r>
              <w:rPr>
                <w:rFonts w:ascii="Arial" w:hAnsi="Arial" w:cs="Arial"/>
                <w:sz w:val="24"/>
                <w:szCs w:val="24"/>
              </w:rPr>
              <w:t xml:space="preserve"> </w:t>
            </w:r>
          </w:p>
          <w:p w14:paraId="2234D34B" w14:textId="3E36A382" w:rsidR="00955881" w:rsidRPr="00F05BB2" w:rsidRDefault="00C81B7F" w:rsidP="00F05BB2">
            <w:pPr>
              <w:spacing w:after="0"/>
              <w:jc w:val="both"/>
              <w:rPr>
                <w:rFonts w:ascii="Arial" w:hAnsi="Arial" w:cs="Arial"/>
                <w:sz w:val="24"/>
                <w:szCs w:val="24"/>
              </w:rPr>
            </w:pPr>
            <w:r w:rsidRPr="00F05BB2">
              <w:rPr>
                <w:rFonts w:ascii="Arial" w:hAnsi="Arial" w:cs="Arial"/>
                <w:b/>
                <w:sz w:val="24"/>
                <w:szCs w:val="24"/>
              </w:rPr>
              <w:t>PROVIDENCIA:</w:t>
            </w:r>
            <w:r w:rsidRPr="00F05BB2">
              <w:rPr>
                <w:rFonts w:ascii="Arial" w:hAnsi="Arial" w:cs="Arial"/>
                <w:sz w:val="24"/>
                <w:szCs w:val="24"/>
              </w:rPr>
              <w:t xml:space="preserve"> </w:t>
            </w:r>
            <w:r w:rsidR="00955881" w:rsidRPr="00F05BB2">
              <w:rPr>
                <w:rFonts w:ascii="Arial" w:hAnsi="Arial" w:cs="Arial"/>
                <w:sz w:val="24"/>
                <w:szCs w:val="24"/>
              </w:rPr>
              <w:t>Pronunciamiento mediante el cual el operador disciplinario impulsa el trámite del proceso o adopta decisiones.</w:t>
            </w:r>
          </w:p>
          <w:p w14:paraId="512B8ACB" w14:textId="77777777" w:rsidR="00C81B7F" w:rsidRPr="00F05BB2" w:rsidRDefault="00C81B7F" w:rsidP="00F05BB2">
            <w:pPr>
              <w:spacing w:after="0"/>
              <w:jc w:val="both"/>
              <w:rPr>
                <w:rFonts w:ascii="Arial" w:hAnsi="Arial" w:cs="Arial"/>
                <w:sz w:val="24"/>
                <w:szCs w:val="24"/>
              </w:rPr>
            </w:pPr>
          </w:p>
          <w:p w14:paraId="1F5B8306" w14:textId="41939193" w:rsidR="00C81B7F" w:rsidRDefault="00C81B7F" w:rsidP="00F05BB2">
            <w:pPr>
              <w:spacing w:after="0"/>
              <w:jc w:val="both"/>
              <w:rPr>
                <w:rFonts w:ascii="Arial" w:hAnsi="Arial" w:cs="Arial"/>
                <w:sz w:val="24"/>
                <w:szCs w:val="24"/>
              </w:rPr>
            </w:pPr>
            <w:r w:rsidRPr="00F05BB2">
              <w:rPr>
                <w:rFonts w:ascii="Arial" w:hAnsi="Arial" w:cs="Arial"/>
                <w:b/>
                <w:sz w:val="24"/>
                <w:szCs w:val="24"/>
              </w:rPr>
              <w:lastRenderedPageBreak/>
              <w:t xml:space="preserve">SANCIÓN: </w:t>
            </w:r>
            <w:r w:rsidR="00955881" w:rsidRPr="00F05BB2">
              <w:rPr>
                <w:rFonts w:ascii="Arial" w:hAnsi="Arial" w:cs="Arial"/>
                <w:sz w:val="24"/>
                <w:szCs w:val="24"/>
              </w:rPr>
              <w:t>Pena de carácter administrativo que se impone a un servidor público considerado responsable de cometer una falta disciplinaria, previo el agotamiento de un proceso ordinario o verbal disciplinario, y en la cual se cumple una función preventiva, correctiva y garantizadora de los principios Constitucionales y Legales que se deben observar en el ejercicio de la funció</w:t>
            </w:r>
            <w:r w:rsidRPr="00F05BB2">
              <w:rPr>
                <w:rFonts w:ascii="Arial" w:hAnsi="Arial" w:cs="Arial"/>
                <w:sz w:val="24"/>
                <w:szCs w:val="24"/>
              </w:rPr>
              <w:t>n pública. (Arts. 89 a 93 del código único disciplinario</w:t>
            </w:r>
            <w:r w:rsidR="00F45A2D" w:rsidRPr="00F05BB2">
              <w:rPr>
                <w:rFonts w:ascii="Arial" w:hAnsi="Arial" w:cs="Arial"/>
                <w:sz w:val="24"/>
                <w:szCs w:val="24"/>
              </w:rPr>
              <w:t>).</w:t>
            </w:r>
          </w:p>
          <w:p w14:paraId="251CE838" w14:textId="77777777" w:rsidR="00F45A2D" w:rsidRPr="00F05BB2" w:rsidRDefault="00F45A2D" w:rsidP="00F05BB2">
            <w:pPr>
              <w:spacing w:after="0"/>
              <w:jc w:val="both"/>
              <w:rPr>
                <w:rFonts w:ascii="Arial" w:hAnsi="Arial" w:cs="Arial"/>
                <w:sz w:val="24"/>
                <w:szCs w:val="24"/>
              </w:rPr>
            </w:pPr>
          </w:p>
          <w:p w14:paraId="27BDD523" w14:textId="77777777" w:rsidR="00C81B7F" w:rsidRPr="00F05BB2" w:rsidRDefault="00955881" w:rsidP="00F05BB2">
            <w:pPr>
              <w:spacing w:after="0"/>
              <w:jc w:val="both"/>
              <w:rPr>
                <w:rFonts w:ascii="Arial" w:hAnsi="Arial" w:cs="Arial"/>
                <w:sz w:val="24"/>
                <w:szCs w:val="24"/>
              </w:rPr>
            </w:pPr>
            <w:r w:rsidRPr="00F05BB2">
              <w:rPr>
                <w:rFonts w:ascii="Arial" w:hAnsi="Arial" w:cs="Arial"/>
                <w:b/>
                <w:sz w:val="24"/>
                <w:szCs w:val="24"/>
              </w:rPr>
              <w:t>SERVIDOR P</w:t>
            </w:r>
            <w:r w:rsidR="00C81B7F" w:rsidRPr="00F05BB2">
              <w:rPr>
                <w:rFonts w:ascii="Arial" w:hAnsi="Arial" w:cs="Arial"/>
                <w:b/>
                <w:sz w:val="24"/>
                <w:szCs w:val="24"/>
              </w:rPr>
              <w:t>ÚBLICO:</w:t>
            </w:r>
            <w:r w:rsidRPr="00F05BB2">
              <w:rPr>
                <w:rFonts w:ascii="Arial" w:hAnsi="Arial" w:cs="Arial"/>
                <w:sz w:val="24"/>
                <w:szCs w:val="24"/>
              </w:rPr>
              <w:t xml:space="preserve"> Persona natural vinculada a un organismo público </w:t>
            </w:r>
            <w:r w:rsidR="00C81B7F" w:rsidRPr="00F05BB2">
              <w:rPr>
                <w:rFonts w:ascii="Arial" w:hAnsi="Arial" w:cs="Arial"/>
                <w:sz w:val="24"/>
                <w:szCs w:val="24"/>
              </w:rPr>
              <w:t xml:space="preserve">por un procedimiento electoral, </w:t>
            </w:r>
            <w:r w:rsidRPr="00F05BB2">
              <w:rPr>
                <w:rFonts w:ascii="Arial" w:hAnsi="Arial" w:cs="Arial"/>
                <w:sz w:val="24"/>
                <w:szCs w:val="24"/>
              </w:rPr>
              <w:t>reglamentario o contractual, en cargos previamente creados, para el ejercicio de funciones y deberes señalados por autoridad competente, relacionados con los fines y las actividades del Estado.</w:t>
            </w:r>
          </w:p>
          <w:p w14:paraId="60C3C59C" w14:textId="77777777" w:rsidR="00C81B7F" w:rsidRPr="00F05BB2" w:rsidRDefault="00C81B7F" w:rsidP="00F05BB2">
            <w:pPr>
              <w:spacing w:after="0"/>
              <w:jc w:val="both"/>
              <w:rPr>
                <w:rFonts w:ascii="Arial" w:hAnsi="Arial" w:cs="Arial"/>
                <w:sz w:val="24"/>
                <w:szCs w:val="24"/>
              </w:rPr>
            </w:pPr>
          </w:p>
          <w:p w14:paraId="44CFDA75" w14:textId="77777777" w:rsidR="00C81B7F" w:rsidRPr="00F05BB2" w:rsidRDefault="00955881" w:rsidP="00F05BB2">
            <w:pPr>
              <w:spacing w:after="0"/>
              <w:jc w:val="both"/>
              <w:rPr>
                <w:rFonts w:ascii="Arial" w:hAnsi="Arial" w:cs="Arial"/>
                <w:sz w:val="24"/>
                <w:szCs w:val="24"/>
              </w:rPr>
            </w:pPr>
            <w:r w:rsidRPr="00F05BB2">
              <w:rPr>
                <w:rFonts w:ascii="Arial" w:hAnsi="Arial" w:cs="Arial"/>
                <w:b/>
                <w:sz w:val="24"/>
                <w:szCs w:val="24"/>
              </w:rPr>
              <w:t>SUJETO PROCESAL:</w:t>
            </w:r>
            <w:r w:rsidRPr="00F05BB2">
              <w:rPr>
                <w:rFonts w:ascii="Arial" w:hAnsi="Arial" w:cs="Arial"/>
                <w:sz w:val="24"/>
                <w:szCs w:val="24"/>
              </w:rPr>
              <w:t xml:space="preserve"> Personas autorizadas legalmente para intervenir dentro de la actuación disciplinaria, con facultades expresas para solicitar, aportar y controvertir pruebas; intervenir en las mismas; interponer recursos; presentar solicitudes y obtener copias de la actuación. En materia disciplinaria son el investigado, su defensor y en algunos casos el Ministerio Púb</w:t>
            </w:r>
            <w:r w:rsidR="00C81B7F" w:rsidRPr="00F05BB2">
              <w:rPr>
                <w:rFonts w:ascii="Arial" w:hAnsi="Arial" w:cs="Arial"/>
                <w:sz w:val="24"/>
                <w:szCs w:val="24"/>
              </w:rPr>
              <w:t>lico (Arts. 89 a 93 del código único disciplinario).</w:t>
            </w:r>
          </w:p>
          <w:p w14:paraId="1E05B648" w14:textId="77777777" w:rsidR="00C81B7F" w:rsidRPr="00F05BB2" w:rsidRDefault="00C81B7F" w:rsidP="00F05BB2">
            <w:pPr>
              <w:spacing w:after="0"/>
              <w:jc w:val="both"/>
              <w:rPr>
                <w:rFonts w:ascii="Arial" w:hAnsi="Arial" w:cs="Arial"/>
                <w:sz w:val="24"/>
                <w:szCs w:val="24"/>
              </w:rPr>
            </w:pPr>
          </w:p>
          <w:p w14:paraId="131390D5" w14:textId="77777777" w:rsidR="00336928" w:rsidRPr="00F05BB2" w:rsidRDefault="00C81B7F" w:rsidP="00F05BB2">
            <w:pPr>
              <w:spacing w:after="0"/>
              <w:jc w:val="both"/>
              <w:rPr>
                <w:rFonts w:ascii="Arial" w:hAnsi="Arial" w:cs="Arial"/>
                <w:sz w:val="24"/>
                <w:szCs w:val="24"/>
              </w:rPr>
            </w:pPr>
            <w:r w:rsidRPr="00F05BB2">
              <w:rPr>
                <w:rFonts w:ascii="Arial" w:hAnsi="Arial" w:cs="Arial"/>
                <w:b/>
                <w:sz w:val="24"/>
                <w:szCs w:val="24"/>
              </w:rPr>
              <w:t>SUSPENSIÓN:</w:t>
            </w:r>
            <w:r w:rsidRPr="00F05BB2">
              <w:rPr>
                <w:rFonts w:ascii="Arial" w:hAnsi="Arial" w:cs="Arial"/>
                <w:sz w:val="24"/>
                <w:szCs w:val="24"/>
              </w:rPr>
              <w:t xml:space="preserve"> </w:t>
            </w:r>
            <w:r w:rsidR="00955881" w:rsidRPr="00F05BB2">
              <w:rPr>
                <w:rFonts w:ascii="Arial" w:hAnsi="Arial" w:cs="Arial"/>
                <w:sz w:val="24"/>
                <w:szCs w:val="24"/>
              </w:rPr>
              <w:t>Sanción disciplinaria consistente en la separación del ejercicio del cargo en cuyo desempeño se originó la falta, por el término fijado en el fallo.</w:t>
            </w:r>
          </w:p>
          <w:p w14:paraId="645D0C0A" w14:textId="77777777" w:rsidR="00F05BB2" w:rsidRPr="00F05BB2" w:rsidRDefault="00F05BB2" w:rsidP="00F05BB2">
            <w:pPr>
              <w:spacing w:after="0"/>
              <w:jc w:val="both"/>
              <w:rPr>
                <w:rFonts w:ascii="Arial" w:hAnsi="Arial" w:cs="Arial"/>
                <w:b/>
                <w:sz w:val="24"/>
                <w:szCs w:val="24"/>
              </w:rPr>
            </w:pPr>
          </w:p>
          <w:p w14:paraId="5880AEF8" w14:textId="77777777" w:rsidR="003950F4" w:rsidRPr="00F05BB2" w:rsidRDefault="00C81B7F" w:rsidP="00F05BB2">
            <w:pPr>
              <w:spacing w:after="0"/>
              <w:jc w:val="both"/>
              <w:rPr>
                <w:rFonts w:ascii="Arial" w:hAnsi="Arial" w:cs="Arial"/>
                <w:sz w:val="24"/>
                <w:szCs w:val="24"/>
              </w:rPr>
            </w:pPr>
            <w:r w:rsidRPr="00F05BB2">
              <w:rPr>
                <w:rFonts w:ascii="Arial" w:hAnsi="Arial" w:cs="Arial"/>
                <w:b/>
                <w:sz w:val="24"/>
                <w:szCs w:val="24"/>
              </w:rPr>
              <w:t>TÉRMINOS:</w:t>
            </w:r>
            <w:r w:rsidR="00336928" w:rsidRPr="00F05BB2">
              <w:rPr>
                <w:rFonts w:ascii="Arial" w:hAnsi="Arial" w:cs="Arial"/>
                <w:sz w:val="24"/>
                <w:szCs w:val="24"/>
              </w:rPr>
              <w:t xml:space="preserve"> Plazo </w:t>
            </w:r>
            <w:r w:rsidR="00955881" w:rsidRPr="00F05BB2">
              <w:rPr>
                <w:rFonts w:ascii="Arial" w:hAnsi="Arial" w:cs="Arial"/>
                <w:sz w:val="24"/>
                <w:szCs w:val="24"/>
              </w:rPr>
              <w:t>otorgado legalmente al operador disciplinario para adelantar cada una de las etapas de la investigación y para emitir determinadas decisiones, y a los sujetos procesales para ejercitar sus derechos.</w:t>
            </w:r>
          </w:p>
          <w:p w14:paraId="37F8FB3F" w14:textId="77777777" w:rsidR="003950F4" w:rsidRPr="00F05BB2" w:rsidRDefault="003950F4" w:rsidP="00F05BB2">
            <w:pPr>
              <w:spacing w:after="0"/>
              <w:jc w:val="both"/>
              <w:rPr>
                <w:rFonts w:ascii="Arial" w:hAnsi="Arial" w:cs="Arial"/>
                <w:sz w:val="24"/>
                <w:szCs w:val="24"/>
              </w:rPr>
            </w:pPr>
          </w:p>
          <w:p w14:paraId="055A86FC" w14:textId="77777777" w:rsidR="003950F4" w:rsidRPr="00F05BB2" w:rsidRDefault="003950F4" w:rsidP="00F05BB2">
            <w:pPr>
              <w:spacing w:after="0"/>
              <w:jc w:val="both"/>
              <w:rPr>
                <w:rFonts w:ascii="Arial" w:hAnsi="Arial" w:cs="Arial"/>
                <w:sz w:val="24"/>
                <w:szCs w:val="24"/>
              </w:rPr>
            </w:pPr>
            <w:r w:rsidRPr="00F05BB2">
              <w:rPr>
                <w:rFonts w:ascii="Arial" w:hAnsi="Arial" w:cs="Arial"/>
                <w:b/>
                <w:sz w:val="24"/>
                <w:szCs w:val="24"/>
              </w:rPr>
              <w:t>TESTIMONIO:</w:t>
            </w:r>
            <w:r w:rsidRPr="00F05BB2">
              <w:rPr>
                <w:rFonts w:ascii="Arial" w:hAnsi="Arial" w:cs="Arial"/>
                <w:sz w:val="24"/>
                <w:szCs w:val="24"/>
              </w:rPr>
              <w:t xml:space="preserve"> </w:t>
            </w:r>
            <w:r w:rsidR="00955881" w:rsidRPr="00F05BB2">
              <w:rPr>
                <w:rFonts w:ascii="Arial" w:hAnsi="Arial" w:cs="Arial"/>
                <w:sz w:val="24"/>
                <w:szCs w:val="24"/>
              </w:rPr>
              <w:t>Relato formal que hace una persona, diferente del investigado, sobre el conocimiento que tiene de los hechos que se investigan.</w:t>
            </w:r>
          </w:p>
          <w:p w14:paraId="7BB8183D" w14:textId="77777777" w:rsidR="003950F4" w:rsidRPr="00F05BB2" w:rsidRDefault="003950F4" w:rsidP="00F05BB2">
            <w:pPr>
              <w:spacing w:after="0"/>
              <w:jc w:val="both"/>
              <w:rPr>
                <w:rFonts w:ascii="Arial" w:hAnsi="Arial" w:cs="Arial"/>
                <w:sz w:val="24"/>
                <w:szCs w:val="24"/>
              </w:rPr>
            </w:pPr>
          </w:p>
          <w:p w14:paraId="015143CA" w14:textId="77777777" w:rsidR="003950F4" w:rsidRPr="00F05BB2" w:rsidRDefault="003950F4" w:rsidP="00F05BB2">
            <w:pPr>
              <w:spacing w:after="0"/>
              <w:jc w:val="both"/>
              <w:rPr>
                <w:rFonts w:ascii="Arial" w:hAnsi="Arial" w:cs="Arial"/>
                <w:sz w:val="24"/>
                <w:szCs w:val="24"/>
              </w:rPr>
            </w:pPr>
            <w:r w:rsidRPr="00F05BB2">
              <w:rPr>
                <w:rFonts w:ascii="Arial" w:hAnsi="Arial" w:cs="Arial"/>
                <w:b/>
                <w:sz w:val="24"/>
                <w:szCs w:val="24"/>
              </w:rPr>
              <w:t>ÚNICA INSTANCIA</w:t>
            </w:r>
            <w:r w:rsidRPr="00F05BB2">
              <w:rPr>
                <w:rFonts w:ascii="Arial" w:hAnsi="Arial" w:cs="Arial"/>
                <w:sz w:val="24"/>
                <w:szCs w:val="24"/>
              </w:rPr>
              <w:t>:</w:t>
            </w:r>
            <w:r w:rsidR="00955881" w:rsidRPr="00F05BB2">
              <w:rPr>
                <w:rFonts w:ascii="Arial" w:hAnsi="Arial" w:cs="Arial"/>
                <w:sz w:val="24"/>
                <w:szCs w:val="24"/>
              </w:rPr>
              <w:t xml:space="preserve"> Procedimiento disciplinario excepcional, en virtud del cual por motivos previamente establecidos en la ley, no procede el recurso de apelación.</w:t>
            </w:r>
          </w:p>
          <w:p w14:paraId="06FCE4A3" w14:textId="77777777" w:rsidR="003950F4" w:rsidRPr="00F05BB2" w:rsidRDefault="003950F4" w:rsidP="00F05BB2">
            <w:pPr>
              <w:spacing w:after="0"/>
              <w:jc w:val="both"/>
              <w:rPr>
                <w:rFonts w:ascii="Arial" w:hAnsi="Arial" w:cs="Arial"/>
                <w:sz w:val="24"/>
                <w:szCs w:val="24"/>
              </w:rPr>
            </w:pPr>
            <w:r w:rsidRPr="00F05BB2">
              <w:rPr>
                <w:rFonts w:ascii="Arial" w:hAnsi="Arial" w:cs="Arial"/>
                <w:sz w:val="24"/>
                <w:szCs w:val="24"/>
              </w:rPr>
              <w:t xml:space="preserve"> </w:t>
            </w:r>
          </w:p>
          <w:p w14:paraId="2C36BF8A" w14:textId="2EDBECD3" w:rsidR="00955881" w:rsidRPr="00F05BB2" w:rsidRDefault="003950F4" w:rsidP="00F05BB2">
            <w:pPr>
              <w:spacing w:after="0"/>
              <w:jc w:val="both"/>
              <w:rPr>
                <w:rFonts w:ascii="Arial" w:hAnsi="Arial" w:cs="Arial"/>
                <w:sz w:val="24"/>
                <w:szCs w:val="24"/>
              </w:rPr>
            </w:pPr>
            <w:r w:rsidRPr="00F05BB2">
              <w:rPr>
                <w:rFonts w:ascii="Arial" w:hAnsi="Arial" w:cs="Arial"/>
                <w:b/>
                <w:sz w:val="24"/>
                <w:szCs w:val="24"/>
              </w:rPr>
              <w:lastRenderedPageBreak/>
              <w:t>VERSIÓN LIBRE</w:t>
            </w:r>
            <w:r w:rsidRPr="00F05BB2">
              <w:rPr>
                <w:rFonts w:ascii="Arial" w:hAnsi="Arial" w:cs="Arial"/>
                <w:sz w:val="24"/>
                <w:szCs w:val="24"/>
              </w:rPr>
              <w:t>: Acto</w:t>
            </w:r>
            <w:r w:rsidR="00955881" w:rsidRPr="00F05BB2">
              <w:rPr>
                <w:rFonts w:ascii="Arial" w:hAnsi="Arial" w:cs="Arial"/>
                <w:sz w:val="24"/>
                <w:szCs w:val="24"/>
              </w:rPr>
              <w:t xml:space="preserve"> procesal mediante el cual el investigado, por iniciativa propia o a solicitud del operador disciplinario, libre de todo apremio y sin juramento, explica su comportamiento.</w:t>
            </w:r>
          </w:p>
        </w:tc>
      </w:tr>
    </w:tbl>
    <w:p w14:paraId="12BCABE4" w14:textId="77777777" w:rsidR="002B7475" w:rsidRPr="00F05BB2" w:rsidRDefault="002B7475" w:rsidP="00F05BB2">
      <w:pPr>
        <w:pStyle w:val="Prrafodelista"/>
        <w:spacing w:after="0"/>
        <w:ind w:left="0"/>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8"/>
        <w:gridCol w:w="4410"/>
      </w:tblGrid>
      <w:tr w:rsidR="002B7475" w:rsidRPr="00F05BB2" w14:paraId="7F49D8D7" w14:textId="77777777" w:rsidTr="002B7475">
        <w:tc>
          <w:tcPr>
            <w:tcW w:w="4418" w:type="dxa"/>
            <w:shd w:val="clear" w:color="auto" w:fill="D6E3BC" w:themeFill="accent3" w:themeFillTint="66"/>
            <w:vAlign w:val="center"/>
          </w:tcPr>
          <w:p w14:paraId="6B1B0DF0" w14:textId="77777777" w:rsidR="002B7475" w:rsidRPr="00F05BB2" w:rsidRDefault="002B7475" w:rsidP="00F05BB2">
            <w:pPr>
              <w:spacing w:before="60" w:after="60"/>
              <w:jc w:val="both"/>
              <w:rPr>
                <w:rFonts w:ascii="Arial" w:hAnsi="Arial" w:cs="Arial"/>
                <w:b/>
                <w:sz w:val="24"/>
                <w:szCs w:val="24"/>
              </w:rPr>
            </w:pPr>
            <w:r w:rsidRPr="00F05BB2">
              <w:rPr>
                <w:rFonts w:ascii="Arial" w:hAnsi="Arial" w:cs="Arial"/>
                <w:b/>
                <w:sz w:val="24"/>
                <w:szCs w:val="24"/>
              </w:rPr>
              <w:t>CONDICIONES Y REQUISITOS PARA REALIZAR EL PROCEDIMIENTO</w:t>
            </w:r>
          </w:p>
        </w:tc>
        <w:tc>
          <w:tcPr>
            <w:tcW w:w="4410" w:type="dxa"/>
            <w:shd w:val="clear" w:color="auto" w:fill="D6E3BC" w:themeFill="accent3" w:themeFillTint="66"/>
            <w:vAlign w:val="center"/>
          </w:tcPr>
          <w:p w14:paraId="07F28E4D" w14:textId="77777777" w:rsidR="002B7475" w:rsidRPr="00F05BB2" w:rsidRDefault="002B7475" w:rsidP="00F05BB2">
            <w:pPr>
              <w:spacing w:after="0"/>
              <w:jc w:val="both"/>
              <w:rPr>
                <w:rFonts w:ascii="Arial" w:hAnsi="Arial" w:cs="Arial"/>
                <w:b/>
                <w:sz w:val="24"/>
                <w:szCs w:val="24"/>
              </w:rPr>
            </w:pPr>
            <w:r w:rsidRPr="00F05BB2">
              <w:rPr>
                <w:rFonts w:ascii="Arial" w:hAnsi="Arial" w:cs="Arial"/>
                <w:b/>
                <w:sz w:val="24"/>
                <w:szCs w:val="24"/>
              </w:rPr>
              <w:t>MATERIALES NECESARIOS</w:t>
            </w:r>
          </w:p>
        </w:tc>
      </w:tr>
      <w:tr w:rsidR="002B7475" w:rsidRPr="00F05BB2" w14:paraId="3FACD856" w14:textId="77777777" w:rsidTr="002B7475">
        <w:trPr>
          <w:trHeight w:val="1510"/>
        </w:trPr>
        <w:tc>
          <w:tcPr>
            <w:tcW w:w="4418" w:type="dxa"/>
          </w:tcPr>
          <w:p w14:paraId="4F10AB23" w14:textId="19B3335A" w:rsidR="002B7475" w:rsidRPr="00F05BB2" w:rsidRDefault="002B7475" w:rsidP="00F05BB2">
            <w:pPr>
              <w:spacing w:after="0"/>
              <w:jc w:val="both"/>
              <w:rPr>
                <w:rFonts w:ascii="Arial" w:hAnsi="Arial" w:cs="Arial"/>
                <w:sz w:val="24"/>
                <w:szCs w:val="24"/>
              </w:rPr>
            </w:pPr>
            <w:r w:rsidRPr="00F05BB2">
              <w:rPr>
                <w:rFonts w:ascii="Arial" w:hAnsi="Arial" w:cs="Arial"/>
                <w:sz w:val="24"/>
                <w:szCs w:val="24"/>
              </w:rPr>
              <w:t>Pa</w:t>
            </w:r>
            <w:r w:rsidR="00F05BB2">
              <w:rPr>
                <w:rFonts w:ascii="Arial" w:hAnsi="Arial" w:cs="Arial"/>
                <w:sz w:val="24"/>
                <w:szCs w:val="24"/>
              </w:rPr>
              <w:t>ra llevar a cabo el</w:t>
            </w:r>
            <w:r w:rsidR="00EF6657" w:rsidRPr="00F05BB2">
              <w:rPr>
                <w:rFonts w:ascii="Arial" w:hAnsi="Arial" w:cs="Arial"/>
                <w:sz w:val="24"/>
                <w:szCs w:val="24"/>
              </w:rPr>
              <w:t xml:space="preserve"> </w:t>
            </w:r>
            <w:r w:rsidR="00F05BB2" w:rsidRPr="00F05BB2">
              <w:rPr>
                <w:rFonts w:ascii="Arial" w:hAnsi="Arial" w:cs="Arial"/>
                <w:sz w:val="24"/>
                <w:szCs w:val="24"/>
              </w:rPr>
              <w:t xml:space="preserve">procedimiento disciplinario se requiere la </w:t>
            </w:r>
            <w:r w:rsidR="000F1C12" w:rsidRPr="00F05BB2">
              <w:rPr>
                <w:rFonts w:ascii="Arial" w:hAnsi="Arial" w:cs="Arial"/>
                <w:color w:val="000000" w:themeColor="text1"/>
                <w:sz w:val="24"/>
                <w:szCs w:val="24"/>
              </w:rPr>
              <w:t>Recepción de oficio, por información proveniente de servidor público, queja o informe, no procederá anónimo salvo los eventos en que cumpla con los requisitos mínimos consagrados en los artículos 38 de la ley 190 de 1995 y 27 de la Ley 24 de 1992  presentada en la oficina de control interno disciplinario.</w:t>
            </w:r>
          </w:p>
          <w:p w14:paraId="69569AEE" w14:textId="703A95FA" w:rsidR="002B7475" w:rsidRPr="00F05BB2" w:rsidRDefault="002B7475" w:rsidP="00F05BB2">
            <w:pPr>
              <w:spacing w:after="0"/>
              <w:jc w:val="both"/>
              <w:rPr>
                <w:rFonts w:ascii="Arial" w:hAnsi="Arial" w:cs="Arial"/>
                <w:sz w:val="24"/>
                <w:szCs w:val="24"/>
              </w:rPr>
            </w:pPr>
          </w:p>
        </w:tc>
        <w:tc>
          <w:tcPr>
            <w:tcW w:w="4410" w:type="dxa"/>
          </w:tcPr>
          <w:p w14:paraId="3A829C24" w14:textId="07FA8E20" w:rsidR="002B7475" w:rsidRPr="00F05BB2" w:rsidRDefault="00955881" w:rsidP="00F05BB2">
            <w:pPr>
              <w:spacing w:after="0"/>
              <w:jc w:val="both"/>
              <w:rPr>
                <w:rFonts w:ascii="Arial" w:eastAsia="Calibri" w:hAnsi="Arial" w:cs="Arial"/>
                <w:bCs/>
                <w:sz w:val="24"/>
                <w:szCs w:val="24"/>
              </w:rPr>
            </w:pPr>
            <w:r w:rsidRPr="00F05BB2">
              <w:rPr>
                <w:rFonts w:ascii="Arial" w:hAnsi="Arial" w:cs="Arial"/>
                <w:color w:val="000000" w:themeColor="text1"/>
                <w:sz w:val="24"/>
                <w:szCs w:val="24"/>
              </w:rPr>
              <w:t>Equipos e insumos de oficina.</w:t>
            </w:r>
          </w:p>
        </w:tc>
      </w:tr>
    </w:tbl>
    <w:p w14:paraId="64F42B1D" w14:textId="77777777" w:rsidR="009C269C" w:rsidRPr="00F05BB2" w:rsidRDefault="009C269C" w:rsidP="00F05BB2">
      <w:pPr>
        <w:spacing w:after="0"/>
        <w:jc w:val="both"/>
        <w:rPr>
          <w:rFonts w:ascii="Arial" w:hAnsi="Arial" w:cs="Arial"/>
          <w:sz w:val="24"/>
          <w:szCs w:val="24"/>
          <w:lang w:eastAsia="en-US"/>
        </w:rPr>
      </w:pPr>
    </w:p>
    <w:p w14:paraId="0626E981" w14:textId="77777777" w:rsidR="009C269C" w:rsidRPr="00F05BB2" w:rsidRDefault="002E4991" w:rsidP="00F05BB2">
      <w:pPr>
        <w:spacing w:after="0"/>
        <w:jc w:val="both"/>
        <w:rPr>
          <w:rFonts w:ascii="Arial" w:hAnsi="Arial" w:cs="Arial"/>
          <w:b/>
          <w:sz w:val="24"/>
          <w:szCs w:val="24"/>
        </w:rPr>
      </w:pPr>
      <w:r w:rsidRPr="00F05BB2">
        <w:rPr>
          <w:rFonts w:ascii="Arial" w:hAnsi="Arial" w:cs="Arial"/>
          <w:b/>
          <w:sz w:val="24"/>
          <w:szCs w:val="24"/>
        </w:rPr>
        <w:t>OTROS REQUERIMIENTOS E INFORMACIONES</w:t>
      </w:r>
    </w:p>
    <w:p w14:paraId="1DD8B7E8" w14:textId="77777777" w:rsidR="002E4991" w:rsidRPr="00F05BB2" w:rsidRDefault="002E4991" w:rsidP="00F05BB2">
      <w:pPr>
        <w:spacing w:after="0"/>
        <w:jc w:val="both"/>
        <w:rPr>
          <w:rFonts w:ascii="Arial" w:hAnsi="Arial" w:cs="Arial"/>
          <w:b/>
          <w:sz w:val="24"/>
          <w:szCs w:val="24"/>
        </w:rPr>
      </w:pPr>
    </w:p>
    <w:p w14:paraId="009F33C5" w14:textId="762DB6EE" w:rsidR="002E4991" w:rsidRPr="00973878" w:rsidRDefault="000F1C12" w:rsidP="00793597">
      <w:pPr>
        <w:pStyle w:val="Prrafodelista"/>
        <w:numPr>
          <w:ilvl w:val="0"/>
          <w:numId w:val="1"/>
        </w:numPr>
        <w:spacing w:after="0"/>
        <w:jc w:val="both"/>
        <w:rPr>
          <w:rFonts w:ascii="Arial" w:hAnsi="Arial" w:cs="Arial"/>
          <w:b/>
          <w:sz w:val="24"/>
          <w:szCs w:val="24"/>
        </w:rPr>
      </w:pPr>
      <w:r w:rsidRPr="00F51959">
        <w:rPr>
          <w:rFonts w:ascii="Arial" w:hAnsi="Arial" w:cs="Arial"/>
          <w:b/>
          <w:color w:val="000000" w:themeColor="text1"/>
          <w:sz w:val="24"/>
          <w:szCs w:val="24"/>
        </w:rPr>
        <w:t xml:space="preserve">PROCURADURÍA GENERAL DE LA NACIÓN: </w:t>
      </w:r>
      <w:r w:rsidRPr="00F51959">
        <w:rPr>
          <w:rFonts w:ascii="Arial" w:hAnsi="Arial" w:cs="Arial"/>
          <w:color w:val="000000" w:themeColor="text1"/>
          <w:sz w:val="24"/>
          <w:szCs w:val="24"/>
        </w:rPr>
        <w:t>Registro de sanción disciplinaria en el sistema SIRI. (Sistema de Registro</w:t>
      </w:r>
      <w:r w:rsidR="00CF6EEF" w:rsidRPr="00F51959">
        <w:rPr>
          <w:rFonts w:ascii="Arial" w:hAnsi="Arial" w:cs="Arial"/>
          <w:color w:val="000000" w:themeColor="text1"/>
          <w:sz w:val="24"/>
          <w:szCs w:val="24"/>
        </w:rPr>
        <w:t xml:space="preserve"> de Sanciones e Inhabilidades).</w:t>
      </w:r>
      <w:r w:rsidR="005A2DBA" w:rsidRPr="00F51959">
        <w:rPr>
          <w:rFonts w:ascii="Arial" w:hAnsi="Arial" w:cs="Arial"/>
          <w:color w:val="000000" w:themeColor="text1"/>
          <w:sz w:val="24"/>
          <w:szCs w:val="24"/>
        </w:rPr>
        <w:t>Expedición de antecedentes disciplinarios.</w:t>
      </w:r>
    </w:p>
    <w:p w14:paraId="0C77CC15" w14:textId="77777777" w:rsidR="00973878" w:rsidRPr="00F51959" w:rsidRDefault="00973878" w:rsidP="00973878">
      <w:pPr>
        <w:pStyle w:val="Prrafodelista"/>
        <w:spacing w:after="0"/>
        <w:ind w:left="360"/>
        <w:jc w:val="both"/>
        <w:rPr>
          <w:rFonts w:ascii="Arial" w:hAnsi="Arial" w:cs="Arial"/>
          <w:b/>
          <w:sz w:val="24"/>
          <w:szCs w:val="24"/>
        </w:rPr>
      </w:pPr>
    </w:p>
    <w:p w14:paraId="373B0E94" w14:textId="12577C81" w:rsidR="005A2DBA" w:rsidRPr="00973878" w:rsidRDefault="005A2DBA" w:rsidP="00793597">
      <w:pPr>
        <w:pStyle w:val="Prrafodelista"/>
        <w:numPr>
          <w:ilvl w:val="0"/>
          <w:numId w:val="1"/>
        </w:numPr>
        <w:spacing w:after="0"/>
        <w:jc w:val="both"/>
        <w:rPr>
          <w:rFonts w:ascii="Arial" w:hAnsi="Arial" w:cs="Arial"/>
          <w:b/>
          <w:sz w:val="24"/>
          <w:szCs w:val="24"/>
        </w:rPr>
      </w:pPr>
      <w:r w:rsidRPr="00F51959">
        <w:rPr>
          <w:rFonts w:ascii="Arial" w:hAnsi="Arial" w:cs="Arial"/>
          <w:b/>
          <w:color w:val="000000" w:themeColor="text1"/>
          <w:sz w:val="24"/>
          <w:szCs w:val="24"/>
        </w:rPr>
        <w:t>OFICINA TALENTO HUMANO</w:t>
      </w:r>
      <w:r w:rsidRPr="00F51959">
        <w:rPr>
          <w:rFonts w:ascii="Arial" w:hAnsi="Arial" w:cs="Arial"/>
          <w:color w:val="000000" w:themeColor="text1"/>
          <w:sz w:val="24"/>
          <w:szCs w:val="24"/>
        </w:rPr>
        <w:t>: Certificación Laboral de los empleados.</w:t>
      </w:r>
    </w:p>
    <w:p w14:paraId="6ADCFD1F" w14:textId="77777777" w:rsidR="00973878" w:rsidRPr="00973878" w:rsidRDefault="00973878" w:rsidP="00973878">
      <w:pPr>
        <w:spacing w:after="0"/>
        <w:jc w:val="both"/>
        <w:rPr>
          <w:rFonts w:ascii="Arial" w:hAnsi="Arial" w:cs="Arial"/>
          <w:b/>
          <w:sz w:val="24"/>
          <w:szCs w:val="24"/>
        </w:rPr>
      </w:pPr>
    </w:p>
    <w:p w14:paraId="75DFB800" w14:textId="1D0A9BB7" w:rsidR="00793597" w:rsidRPr="00F51959" w:rsidRDefault="002E4991" w:rsidP="00793597">
      <w:pPr>
        <w:pStyle w:val="Prrafodelista"/>
        <w:numPr>
          <w:ilvl w:val="0"/>
          <w:numId w:val="1"/>
        </w:numPr>
        <w:spacing w:after="0"/>
        <w:jc w:val="both"/>
        <w:rPr>
          <w:rFonts w:ascii="Arial" w:hAnsi="Arial" w:cs="Arial"/>
          <w:b/>
          <w:sz w:val="24"/>
          <w:szCs w:val="24"/>
        </w:rPr>
      </w:pPr>
      <w:r w:rsidRPr="00F51959">
        <w:rPr>
          <w:rFonts w:ascii="Arial" w:hAnsi="Arial" w:cs="Arial"/>
          <w:b/>
          <w:sz w:val="24"/>
          <w:szCs w:val="24"/>
        </w:rPr>
        <w:t xml:space="preserve">PLANTA FISICA E INSTALACIONES: </w:t>
      </w:r>
      <w:r w:rsidR="00412C15" w:rsidRPr="00F51959">
        <w:rPr>
          <w:rFonts w:ascii="Arial" w:hAnsi="Arial" w:cs="Arial"/>
          <w:sz w:val="24"/>
          <w:szCs w:val="24"/>
        </w:rPr>
        <w:t xml:space="preserve">Actualmente la </w:t>
      </w:r>
      <w:r w:rsidR="00DA24BE" w:rsidRPr="00F51959">
        <w:rPr>
          <w:rFonts w:ascii="Arial" w:hAnsi="Arial" w:cs="Arial"/>
          <w:sz w:val="24"/>
          <w:szCs w:val="24"/>
        </w:rPr>
        <w:t>oficina se</w:t>
      </w:r>
      <w:r w:rsidR="009C269C" w:rsidRPr="00F51959">
        <w:rPr>
          <w:rFonts w:ascii="Arial" w:hAnsi="Arial" w:cs="Arial"/>
          <w:sz w:val="24"/>
          <w:szCs w:val="24"/>
        </w:rPr>
        <w:t xml:space="preserve"> encuentra </w:t>
      </w:r>
      <w:r w:rsidR="00793597" w:rsidRPr="00F51959">
        <w:rPr>
          <w:rFonts w:ascii="Arial" w:hAnsi="Arial" w:cs="Arial"/>
          <w:sz w:val="24"/>
          <w:szCs w:val="24"/>
        </w:rPr>
        <w:t>en óptimas condiciones.</w:t>
      </w:r>
      <w:r w:rsidR="00DA24BE" w:rsidRPr="00F51959">
        <w:rPr>
          <w:rFonts w:ascii="Arial" w:hAnsi="Arial" w:cs="Arial"/>
          <w:sz w:val="24"/>
          <w:szCs w:val="24"/>
        </w:rPr>
        <w:t xml:space="preserve"> </w:t>
      </w:r>
      <w:r w:rsidR="00793597" w:rsidRPr="00F51959">
        <w:rPr>
          <w:rFonts w:ascii="Arial" w:hAnsi="Arial" w:cs="Arial"/>
          <w:sz w:val="24"/>
          <w:szCs w:val="24"/>
        </w:rPr>
        <w:t xml:space="preserve">Se requiere un espacio más privado al momento de realizar las audiencias de los sujetos procesales. </w:t>
      </w:r>
    </w:p>
    <w:p w14:paraId="33F36F6E" w14:textId="3E34A093" w:rsidR="002E4991" w:rsidRDefault="002E4991" w:rsidP="00F05BB2">
      <w:pPr>
        <w:pStyle w:val="Default"/>
        <w:spacing w:line="276" w:lineRule="auto"/>
        <w:jc w:val="both"/>
        <w:rPr>
          <w:rFonts w:ascii="Arial" w:eastAsiaTheme="minorEastAsia" w:hAnsi="Arial" w:cs="Arial"/>
          <w:b/>
          <w:color w:val="auto"/>
          <w:lang w:val="es-CO" w:eastAsia="es-CO"/>
        </w:rPr>
      </w:pPr>
    </w:p>
    <w:p w14:paraId="1D069B9D" w14:textId="6CCE9D1D" w:rsidR="0086505D" w:rsidRPr="00F05BB2" w:rsidRDefault="0086505D" w:rsidP="00F05BB2">
      <w:pPr>
        <w:pStyle w:val="Default"/>
        <w:numPr>
          <w:ilvl w:val="0"/>
          <w:numId w:val="2"/>
        </w:numPr>
        <w:spacing w:line="276" w:lineRule="auto"/>
        <w:jc w:val="both"/>
        <w:rPr>
          <w:rFonts w:ascii="Arial" w:hAnsi="Arial" w:cs="Arial"/>
          <w:b/>
        </w:rPr>
      </w:pPr>
      <w:r w:rsidRPr="00F05BB2">
        <w:rPr>
          <w:rFonts w:ascii="Arial" w:hAnsi="Arial" w:cs="Arial"/>
          <w:b/>
        </w:rPr>
        <w:t>HORARIO DE ATENCIÓ</w:t>
      </w:r>
      <w:r w:rsidR="00412C15" w:rsidRPr="00F05BB2">
        <w:rPr>
          <w:rFonts w:ascii="Arial" w:hAnsi="Arial" w:cs="Arial"/>
          <w:b/>
        </w:rPr>
        <w:t xml:space="preserve">N: </w:t>
      </w:r>
    </w:p>
    <w:p w14:paraId="218CA8E8" w14:textId="77777777" w:rsidR="0086505D" w:rsidRPr="00F05BB2" w:rsidRDefault="0086505D" w:rsidP="00F05BB2">
      <w:pPr>
        <w:spacing w:after="0"/>
        <w:jc w:val="both"/>
        <w:rPr>
          <w:rFonts w:ascii="Arial" w:hAnsi="Arial" w:cs="Arial"/>
          <w:b/>
          <w:sz w:val="24"/>
          <w:szCs w:val="24"/>
        </w:rPr>
      </w:pPr>
    </w:p>
    <w:p w14:paraId="2C38A213" w14:textId="49EA7FA3" w:rsidR="0086505D" w:rsidRPr="00F05BB2" w:rsidRDefault="0086505D" w:rsidP="00F05BB2">
      <w:pPr>
        <w:spacing w:after="0"/>
        <w:jc w:val="both"/>
        <w:rPr>
          <w:rFonts w:ascii="Arial" w:hAnsi="Arial" w:cs="Arial"/>
          <w:sz w:val="24"/>
          <w:szCs w:val="24"/>
        </w:rPr>
      </w:pPr>
      <w:r w:rsidRPr="00F05BB2">
        <w:rPr>
          <w:rFonts w:ascii="Arial" w:hAnsi="Arial" w:cs="Arial"/>
          <w:sz w:val="24"/>
          <w:szCs w:val="24"/>
        </w:rPr>
        <w:t xml:space="preserve">Lunes a viernes: </w:t>
      </w:r>
      <w:r w:rsidR="00977ED7" w:rsidRPr="00F05BB2">
        <w:rPr>
          <w:rFonts w:ascii="Arial" w:hAnsi="Arial" w:cs="Arial"/>
          <w:sz w:val="24"/>
          <w:szCs w:val="24"/>
        </w:rPr>
        <w:t>7</w:t>
      </w:r>
      <w:r w:rsidRPr="00F05BB2">
        <w:rPr>
          <w:rFonts w:ascii="Arial" w:hAnsi="Arial" w:cs="Arial"/>
          <w:sz w:val="24"/>
          <w:szCs w:val="24"/>
        </w:rPr>
        <w:t xml:space="preserve">:00 am – 12 m / </w:t>
      </w:r>
      <w:r w:rsidR="00977ED7" w:rsidRPr="00F05BB2">
        <w:rPr>
          <w:rFonts w:ascii="Arial" w:hAnsi="Arial" w:cs="Arial"/>
          <w:sz w:val="24"/>
          <w:szCs w:val="24"/>
        </w:rPr>
        <w:t>1</w:t>
      </w:r>
      <w:r w:rsidRPr="00F05BB2">
        <w:rPr>
          <w:rFonts w:ascii="Arial" w:hAnsi="Arial" w:cs="Arial"/>
          <w:sz w:val="24"/>
          <w:szCs w:val="24"/>
        </w:rPr>
        <w:t xml:space="preserve">:00 pm – 5:00 pm </w:t>
      </w:r>
    </w:p>
    <w:p w14:paraId="4D6E6329" w14:textId="77777777" w:rsidR="00412C15" w:rsidRPr="00F05BB2" w:rsidRDefault="00412C15" w:rsidP="00F05BB2">
      <w:pPr>
        <w:spacing w:after="0"/>
        <w:jc w:val="both"/>
        <w:rPr>
          <w:rFonts w:ascii="Arial" w:hAnsi="Arial" w:cs="Arial"/>
          <w:sz w:val="24"/>
          <w:szCs w:val="24"/>
        </w:rPr>
      </w:pPr>
    </w:p>
    <w:p w14:paraId="30B63C30" w14:textId="0E06188D" w:rsidR="00DA24BE" w:rsidRDefault="00412C15" w:rsidP="00F05BB2">
      <w:pPr>
        <w:spacing w:after="0"/>
        <w:jc w:val="both"/>
        <w:rPr>
          <w:rFonts w:ascii="Arial" w:hAnsi="Arial" w:cs="Arial"/>
          <w:sz w:val="24"/>
          <w:szCs w:val="24"/>
        </w:rPr>
      </w:pPr>
      <w:r w:rsidRPr="00F05BB2">
        <w:rPr>
          <w:rFonts w:ascii="Arial" w:hAnsi="Arial" w:cs="Arial"/>
          <w:sz w:val="24"/>
          <w:szCs w:val="24"/>
        </w:rPr>
        <w:t>La oficina estará cerrada mient</w:t>
      </w:r>
      <w:r w:rsidR="007272D4">
        <w:rPr>
          <w:rFonts w:ascii="Arial" w:hAnsi="Arial" w:cs="Arial"/>
          <w:sz w:val="24"/>
          <w:szCs w:val="24"/>
        </w:rPr>
        <w:t>ras se realizan las audiencias pertinentes.</w:t>
      </w:r>
    </w:p>
    <w:p w14:paraId="4A3B6EF0" w14:textId="77777777" w:rsidR="00DA24BE" w:rsidRPr="00F05BB2" w:rsidRDefault="00DA24BE" w:rsidP="00F05BB2">
      <w:pPr>
        <w:spacing w:after="0"/>
        <w:jc w:val="both"/>
        <w:rPr>
          <w:rFonts w:ascii="Arial" w:hAnsi="Arial" w:cs="Arial"/>
          <w:sz w:val="24"/>
          <w:szCs w:val="24"/>
        </w:rPr>
      </w:pPr>
    </w:p>
    <w:p w14:paraId="760E784E" w14:textId="4ED4D8F9" w:rsidR="006A4C11" w:rsidRPr="00F05BB2" w:rsidRDefault="006A4C11" w:rsidP="00F05BB2">
      <w:pPr>
        <w:spacing w:after="0"/>
        <w:jc w:val="both"/>
        <w:rPr>
          <w:rFonts w:ascii="Arial" w:hAnsi="Arial" w:cs="Arial"/>
          <w:b/>
          <w:sz w:val="24"/>
          <w:szCs w:val="24"/>
        </w:rPr>
      </w:pPr>
      <w:r w:rsidRPr="00F05BB2">
        <w:rPr>
          <w:rFonts w:ascii="Arial" w:hAnsi="Arial" w:cs="Arial"/>
          <w:b/>
          <w:sz w:val="24"/>
          <w:szCs w:val="24"/>
        </w:rPr>
        <w:t>PROCEDIMIENTO ORDINARIO:</w:t>
      </w:r>
    </w:p>
    <w:p w14:paraId="67EA479A" w14:textId="77777777" w:rsidR="00412C15" w:rsidRPr="00F05BB2" w:rsidRDefault="00412C15" w:rsidP="00F05BB2">
      <w:pPr>
        <w:spacing w:after="0"/>
        <w:jc w:val="both"/>
        <w:rPr>
          <w:rFonts w:ascii="Arial" w:hAnsi="Arial" w:cs="Arial"/>
          <w:b/>
          <w:sz w:val="24"/>
          <w:szCs w:val="24"/>
        </w:rPr>
      </w:pPr>
    </w:p>
    <w:p w14:paraId="21C9DF1D" w14:textId="58811694"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Radicar la queja</w:t>
      </w:r>
    </w:p>
    <w:p w14:paraId="72F75F8B" w14:textId="17193DA0"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Evaluar la queja y proyectar el auto respectivo.</w:t>
      </w:r>
    </w:p>
    <w:p w14:paraId="35422D6D" w14:textId="46D578A0"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Comunicación del auto inhibitorio</w:t>
      </w:r>
    </w:p>
    <w:p w14:paraId="075A4B02" w14:textId="2DFC3F47"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Notificar auto de indagación preliminar o auto de investigación disciplinaria</w:t>
      </w:r>
    </w:p>
    <w:p w14:paraId="41145F6F" w14:textId="20B32330"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Practicar las pruebas y/o diligencias ordenadas en el auto de indagación preliminar y proyectar auto correspondiente.</w:t>
      </w:r>
    </w:p>
    <w:p w14:paraId="032AEC2D" w14:textId="4D80F43A"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Comunicar y notificar auto de archivo</w:t>
      </w:r>
    </w:p>
    <w:p w14:paraId="6061D62D" w14:textId="246258D0"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Verificar interposición de recursos.</w:t>
      </w:r>
    </w:p>
    <w:p w14:paraId="1C6D61A3" w14:textId="2B476DCD"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Proyectar auto resolviendo sobre la procedencia del recurso.</w:t>
      </w:r>
    </w:p>
    <w:p w14:paraId="39BEB3A7" w14:textId="63FEE39C"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Notificar y comunicar auto que resuelve la procedencia del recurso.</w:t>
      </w:r>
    </w:p>
    <w:p w14:paraId="167779E3" w14:textId="75744A8C" w:rsidR="00412C15" w:rsidRPr="00F05BB2" w:rsidRDefault="003B505C" w:rsidP="00F05BB2">
      <w:pPr>
        <w:pStyle w:val="Prrafodelista"/>
        <w:numPr>
          <w:ilvl w:val="0"/>
          <w:numId w:val="9"/>
        </w:numPr>
        <w:spacing w:after="0"/>
        <w:jc w:val="both"/>
        <w:rPr>
          <w:rFonts w:ascii="Arial" w:hAnsi="Arial" w:cs="Arial"/>
          <w:color w:val="000000" w:themeColor="text1"/>
          <w:sz w:val="24"/>
          <w:szCs w:val="24"/>
        </w:rPr>
      </w:pPr>
      <w:r>
        <w:rPr>
          <w:rFonts w:ascii="Arial" w:hAnsi="Arial" w:cs="Arial"/>
          <w:color w:val="000000" w:themeColor="text1"/>
          <w:sz w:val="24"/>
          <w:szCs w:val="24"/>
        </w:rPr>
        <w:t xml:space="preserve">Proyectar y </w:t>
      </w:r>
      <w:r w:rsidR="00412C15" w:rsidRPr="00F05BB2">
        <w:rPr>
          <w:rFonts w:ascii="Arial" w:hAnsi="Arial" w:cs="Arial"/>
          <w:color w:val="000000" w:themeColor="text1"/>
          <w:sz w:val="24"/>
          <w:szCs w:val="24"/>
        </w:rPr>
        <w:t>dictar auto</w:t>
      </w:r>
      <w:r>
        <w:rPr>
          <w:rFonts w:ascii="Arial" w:hAnsi="Arial" w:cs="Arial"/>
          <w:color w:val="000000" w:themeColor="text1"/>
          <w:sz w:val="24"/>
          <w:szCs w:val="24"/>
        </w:rPr>
        <w:t xml:space="preserve">, </w:t>
      </w:r>
      <w:r w:rsidR="00412C15" w:rsidRPr="00F05BB2">
        <w:rPr>
          <w:rFonts w:ascii="Arial" w:hAnsi="Arial" w:cs="Arial"/>
          <w:color w:val="000000" w:themeColor="text1"/>
          <w:sz w:val="24"/>
          <w:szCs w:val="24"/>
        </w:rPr>
        <w:t>Notificar y comunicar auto que resuelve la procedencia del</w:t>
      </w:r>
      <w:r w:rsidR="0047469F">
        <w:rPr>
          <w:rFonts w:ascii="Arial" w:hAnsi="Arial" w:cs="Arial"/>
          <w:color w:val="000000" w:themeColor="text1"/>
          <w:sz w:val="24"/>
          <w:szCs w:val="24"/>
        </w:rPr>
        <w:t xml:space="preserve"> recurso o</w:t>
      </w:r>
      <w:r w:rsidR="00412C15" w:rsidRPr="00F05BB2">
        <w:rPr>
          <w:rFonts w:ascii="Arial" w:hAnsi="Arial" w:cs="Arial"/>
          <w:color w:val="000000" w:themeColor="text1"/>
          <w:sz w:val="24"/>
          <w:szCs w:val="24"/>
        </w:rPr>
        <w:t>rdenando la apertura de investigación disciplinaria.</w:t>
      </w:r>
    </w:p>
    <w:p w14:paraId="37F41225" w14:textId="1FB4522B"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Notificar auto de investigación disciplinaria</w:t>
      </w:r>
    </w:p>
    <w:p w14:paraId="2E0DED4C" w14:textId="67555074"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Practicar pruebas y /o diligencias ordenadas y proyectar auto</w:t>
      </w:r>
    </w:p>
    <w:p w14:paraId="2351B3A1" w14:textId="1064DA11"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Dictar y notificar auto ampliando el término de la investigación disciplinaria</w:t>
      </w:r>
    </w:p>
    <w:p w14:paraId="5937B7FD" w14:textId="499A5AEC" w:rsidR="00412C15" w:rsidRPr="00F05BB2" w:rsidRDefault="00412C15"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Dictar y notificar auto ordenando el pliego de cargos</w:t>
      </w:r>
    </w:p>
    <w:p w14:paraId="13C516BF" w14:textId="0B0658BC" w:rsidR="006A4C11" w:rsidRPr="00F05BB2" w:rsidRDefault="006A4C11"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Proyectar auto de acuerdo con las circunstancias secretariales</w:t>
      </w:r>
    </w:p>
    <w:p w14:paraId="58ED5D35" w14:textId="251D93DF" w:rsidR="006A4C11" w:rsidRPr="00F05BB2" w:rsidRDefault="006A4C11"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Practicar las pruebas ordenadas y proyectar el auto respectivo</w:t>
      </w:r>
    </w:p>
    <w:p w14:paraId="7ABE8EC6" w14:textId="0F331801" w:rsidR="006A4C11" w:rsidRPr="00F05BB2" w:rsidRDefault="006A4C11"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Notificar auto que corre traslado para alegatos de conclusión</w:t>
      </w:r>
    </w:p>
    <w:p w14:paraId="196FB38C" w14:textId="6D47D34E" w:rsidR="006A4C11" w:rsidRPr="00F05BB2" w:rsidRDefault="006A4C11"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Proyectar y notificar fallo de primera instancia</w:t>
      </w:r>
    </w:p>
    <w:p w14:paraId="23640734" w14:textId="4F752B29" w:rsidR="006A4C11" w:rsidRPr="00F05BB2" w:rsidRDefault="006A4C11"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Notificar y /o comunicar el fallo de primera instancia</w:t>
      </w:r>
    </w:p>
    <w:p w14:paraId="5D05927E" w14:textId="1999C55C" w:rsidR="006A4C11" w:rsidRPr="00F05BB2" w:rsidRDefault="006A4C11" w:rsidP="00F05BB2">
      <w:pPr>
        <w:pStyle w:val="Prrafodelista"/>
        <w:numPr>
          <w:ilvl w:val="0"/>
          <w:numId w:val="9"/>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Dar cumplimiento a lo ordenado en el fallo</w:t>
      </w:r>
      <w:r w:rsidR="002F6482" w:rsidRPr="00F05BB2">
        <w:rPr>
          <w:rFonts w:ascii="Arial" w:hAnsi="Arial" w:cs="Arial"/>
          <w:color w:val="000000" w:themeColor="text1"/>
          <w:sz w:val="24"/>
          <w:szCs w:val="24"/>
        </w:rPr>
        <w:t>.</w:t>
      </w:r>
    </w:p>
    <w:p w14:paraId="449EC288" w14:textId="77777777" w:rsidR="002F6482" w:rsidRPr="00F05BB2" w:rsidRDefault="002F6482" w:rsidP="00F05BB2">
      <w:pPr>
        <w:spacing w:after="0"/>
        <w:ind w:left="360"/>
        <w:jc w:val="both"/>
        <w:rPr>
          <w:rFonts w:ascii="Arial" w:hAnsi="Arial" w:cs="Arial"/>
          <w:color w:val="000000" w:themeColor="text1"/>
          <w:sz w:val="24"/>
          <w:szCs w:val="24"/>
        </w:rPr>
      </w:pPr>
    </w:p>
    <w:p w14:paraId="3987B67F" w14:textId="0603A374" w:rsidR="002F6482" w:rsidRPr="00793597" w:rsidRDefault="002F6482" w:rsidP="00DA24BE">
      <w:pPr>
        <w:spacing w:after="0"/>
        <w:jc w:val="both"/>
        <w:rPr>
          <w:rFonts w:ascii="Arial" w:hAnsi="Arial" w:cs="Arial"/>
          <w:b/>
          <w:color w:val="000000" w:themeColor="text1"/>
          <w:sz w:val="24"/>
          <w:szCs w:val="24"/>
        </w:rPr>
      </w:pPr>
      <w:r w:rsidRPr="00793597">
        <w:rPr>
          <w:rFonts w:ascii="Arial" w:hAnsi="Arial" w:cs="Arial"/>
          <w:b/>
          <w:color w:val="000000" w:themeColor="text1"/>
          <w:sz w:val="24"/>
          <w:szCs w:val="24"/>
        </w:rPr>
        <w:t>PROCEDIMIENTO VERBAL:</w:t>
      </w:r>
    </w:p>
    <w:p w14:paraId="59329ED1" w14:textId="77777777" w:rsidR="002F6482" w:rsidRPr="00F05BB2" w:rsidRDefault="002F6482" w:rsidP="00F05BB2">
      <w:pPr>
        <w:spacing w:after="0"/>
        <w:ind w:left="360"/>
        <w:jc w:val="both"/>
        <w:rPr>
          <w:rFonts w:ascii="Arial" w:hAnsi="Arial" w:cs="Arial"/>
          <w:color w:val="000000" w:themeColor="text1"/>
          <w:sz w:val="24"/>
          <w:szCs w:val="24"/>
        </w:rPr>
      </w:pPr>
    </w:p>
    <w:p w14:paraId="54A23F5A" w14:textId="23338561"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Recibir la queja</w:t>
      </w:r>
    </w:p>
    <w:p w14:paraId="180EA8FB" w14:textId="05756194"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Evaluar la queja y proyectar el auto respectivo.</w:t>
      </w:r>
    </w:p>
    <w:p w14:paraId="032D2DAE" w14:textId="2231E396"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Dictar auto de citación a Audiencia</w:t>
      </w:r>
    </w:p>
    <w:p w14:paraId="413A2A71" w14:textId="6F7B16CD"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Notificar auto de citación a Audiencia</w:t>
      </w:r>
    </w:p>
    <w:p w14:paraId="5A6B422A" w14:textId="5FD61C66"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Dictar auto de declaratoria de ausencia y nombrar defensor de oficio</w:t>
      </w:r>
    </w:p>
    <w:p w14:paraId="548717CA" w14:textId="5DA877D3"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Notificar el auto de citación a Audiencia</w:t>
      </w:r>
    </w:p>
    <w:p w14:paraId="4965203A" w14:textId="47921A6D"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Iniciar Audiencia</w:t>
      </w:r>
    </w:p>
    <w:p w14:paraId="62042D8A" w14:textId="555400BE"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lastRenderedPageBreak/>
        <w:t>Practicar las pruebas y /o diligencias fuera de la audiencia</w:t>
      </w:r>
    </w:p>
    <w:p w14:paraId="1832FE70" w14:textId="7757DD6F"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Dictar fallo de primera instancia</w:t>
      </w:r>
    </w:p>
    <w:p w14:paraId="6BBA9FF8" w14:textId="7197D28B"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Ordena la remisión del expediente a segunda instancia</w:t>
      </w:r>
    </w:p>
    <w:p w14:paraId="48E6E572" w14:textId="5CFD2E7D"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Proyectar auto de cúmplase</w:t>
      </w:r>
    </w:p>
    <w:p w14:paraId="7C882B78" w14:textId="0EF882BF" w:rsidR="002F6482" w:rsidRPr="00F05BB2" w:rsidRDefault="002F6482" w:rsidP="00F05BB2">
      <w:pPr>
        <w:pStyle w:val="Prrafodelista"/>
        <w:numPr>
          <w:ilvl w:val="0"/>
          <w:numId w:val="10"/>
        </w:numPr>
        <w:spacing w:after="0"/>
        <w:jc w:val="both"/>
        <w:rPr>
          <w:rFonts w:ascii="Arial" w:hAnsi="Arial" w:cs="Arial"/>
          <w:color w:val="000000" w:themeColor="text1"/>
          <w:sz w:val="24"/>
          <w:szCs w:val="24"/>
        </w:rPr>
      </w:pPr>
      <w:r w:rsidRPr="00F05BB2">
        <w:rPr>
          <w:rFonts w:ascii="Arial" w:hAnsi="Arial" w:cs="Arial"/>
          <w:color w:val="000000" w:themeColor="text1"/>
          <w:sz w:val="24"/>
          <w:szCs w:val="24"/>
        </w:rPr>
        <w:t>Dar cumplimiento a lo ordenado en el fallo</w:t>
      </w:r>
    </w:p>
    <w:p w14:paraId="79A1B823" w14:textId="77777777" w:rsidR="0086505D" w:rsidRPr="00F05BB2" w:rsidRDefault="0086505D" w:rsidP="00F05BB2">
      <w:pPr>
        <w:spacing w:after="0"/>
        <w:jc w:val="both"/>
        <w:rPr>
          <w:rFonts w:ascii="Arial" w:hAnsi="Arial" w:cs="Arial"/>
          <w:sz w:val="24"/>
          <w:szCs w:val="24"/>
        </w:rPr>
      </w:pPr>
    </w:p>
    <w:p w14:paraId="674086B3" w14:textId="77777777" w:rsidR="009C269C" w:rsidRPr="00F05BB2" w:rsidRDefault="002E4991" w:rsidP="00F05BB2">
      <w:pPr>
        <w:jc w:val="both"/>
        <w:rPr>
          <w:rFonts w:ascii="Arial" w:hAnsi="Arial" w:cs="Arial"/>
          <w:b/>
          <w:sz w:val="24"/>
          <w:szCs w:val="24"/>
        </w:rPr>
      </w:pPr>
      <w:r w:rsidRPr="00F05BB2">
        <w:rPr>
          <w:rFonts w:ascii="Arial" w:hAnsi="Arial" w:cs="Arial"/>
          <w:b/>
          <w:sz w:val="24"/>
          <w:szCs w:val="24"/>
        </w:rPr>
        <w:t>ACTIVIDADES - DESCRIPCIÓN</w:t>
      </w:r>
      <w:r w:rsidR="009C269C" w:rsidRPr="00F05BB2">
        <w:rPr>
          <w:rFonts w:ascii="Arial" w:hAnsi="Arial" w:cs="Arial"/>
          <w:b/>
          <w:sz w:val="24"/>
          <w:szCs w:val="24"/>
        </w:rPr>
        <w:t>:</w:t>
      </w:r>
    </w:p>
    <w:p w14:paraId="71C8688A" w14:textId="585FDD98" w:rsidR="00970ED9" w:rsidRPr="00F05BB2" w:rsidRDefault="00970ED9" w:rsidP="00F05BB2">
      <w:pPr>
        <w:jc w:val="both"/>
        <w:rPr>
          <w:rFonts w:ascii="Arial" w:hAnsi="Arial" w:cs="Arial"/>
          <w:b/>
          <w:sz w:val="24"/>
          <w:szCs w:val="24"/>
        </w:rPr>
      </w:pPr>
      <w:r w:rsidRPr="00F05BB2">
        <w:rPr>
          <w:rFonts w:ascii="Arial" w:hAnsi="Arial" w:cs="Arial"/>
          <w:b/>
          <w:sz w:val="24"/>
          <w:szCs w:val="24"/>
        </w:rPr>
        <w:t>PROCEDIMIENTO ORDINARIO:</w:t>
      </w:r>
    </w:p>
    <w:p w14:paraId="2A4057B2" w14:textId="25123AF0" w:rsidR="00F90813" w:rsidRDefault="00F90813" w:rsidP="00F05BB2">
      <w:pPr>
        <w:pStyle w:val="Default"/>
        <w:numPr>
          <w:ilvl w:val="0"/>
          <w:numId w:val="6"/>
        </w:numPr>
        <w:spacing w:line="276" w:lineRule="auto"/>
        <w:jc w:val="both"/>
        <w:rPr>
          <w:rFonts w:ascii="Arial" w:hAnsi="Arial" w:cs="Arial"/>
          <w:color w:val="000000" w:themeColor="text1"/>
        </w:rPr>
      </w:pPr>
      <w:r w:rsidRPr="00F05BB2">
        <w:rPr>
          <w:rFonts w:ascii="Arial" w:hAnsi="Arial" w:cs="Arial"/>
          <w:color w:val="000000" w:themeColor="text1"/>
        </w:rPr>
        <w:t>Se recibe la queja proveniente de los usuarios, se da por informe, Recepción de oficio, por información proveniente de servidor público, queja, anónimo u otro medio que amerite credibilidad. Antes de darle el número de expediente y radicarlo como tal, se debe revisar que no se esté adelantando actuación disciplinaria por los mismos hechos. Seguidamente hacer las anotaciones de los datos más importantes en la base de datos asignando el número consecutivo respectivo.</w:t>
      </w:r>
      <w:r w:rsidR="00D30785">
        <w:rPr>
          <w:rFonts w:ascii="Arial" w:hAnsi="Arial" w:cs="Arial"/>
          <w:color w:val="000000" w:themeColor="text1"/>
        </w:rPr>
        <w:t>( Subdirector/a  Administrativo</w:t>
      </w:r>
      <w:r w:rsidR="00FE3D7C">
        <w:rPr>
          <w:rFonts w:ascii="Arial" w:hAnsi="Arial" w:cs="Arial"/>
          <w:color w:val="000000" w:themeColor="text1"/>
        </w:rPr>
        <w:t xml:space="preserve"> y financiero </w:t>
      </w:r>
      <w:r w:rsidR="00D30785">
        <w:rPr>
          <w:rFonts w:ascii="Arial" w:hAnsi="Arial" w:cs="Arial"/>
          <w:color w:val="000000" w:themeColor="text1"/>
        </w:rPr>
        <w:t xml:space="preserve"> </w:t>
      </w:r>
      <w:r w:rsidR="001E6272" w:rsidRPr="00F05BB2">
        <w:rPr>
          <w:rFonts w:ascii="Arial" w:hAnsi="Arial" w:cs="Arial"/>
          <w:color w:val="000000" w:themeColor="text1"/>
        </w:rPr>
        <w:t>y/o Asesor  de Oficina)</w:t>
      </w:r>
    </w:p>
    <w:p w14:paraId="52620956" w14:textId="77777777" w:rsidR="0041318E" w:rsidRPr="00F05BB2" w:rsidRDefault="0041318E" w:rsidP="0041318E">
      <w:pPr>
        <w:pStyle w:val="Default"/>
        <w:spacing w:line="276" w:lineRule="auto"/>
        <w:ind w:left="720"/>
        <w:jc w:val="both"/>
        <w:rPr>
          <w:rFonts w:ascii="Arial" w:hAnsi="Arial" w:cs="Arial"/>
          <w:color w:val="000000" w:themeColor="text1"/>
        </w:rPr>
      </w:pPr>
    </w:p>
    <w:p w14:paraId="431C283C" w14:textId="0CDCB1FF" w:rsidR="00F90813" w:rsidRPr="0041318E" w:rsidRDefault="00F90813" w:rsidP="00F05BB2">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t>Realizar el análisis previo de la queja para determinar si contiene  o no los elementos necesarios para iniciar actuación disciplinaria y cuál es el procedimiento aplicable a la misma.</w:t>
      </w:r>
      <w:r w:rsidR="001E6272" w:rsidRPr="00F05BB2">
        <w:rPr>
          <w:rFonts w:ascii="Arial" w:hAnsi="Arial" w:cs="Arial"/>
          <w:color w:val="000000" w:themeColor="text1"/>
          <w:sz w:val="24"/>
          <w:szCs w:val="24"/>
        </w:rPr>
        <w:t>( Asesor de Oficina)</w:t>
      </w:r>
    </w:p>
    <w:p w14:paraId="160D1258" w14:textId="77777777" w:rsidR="0041318E" w:rsidRPr="00F05BB2" w:rsidRDefault="0041318E" w:rsidP="0041318E">
      <w:pPr>
        <w:pStyle w:val="Sinespaciado"/>
        <w:spacing w:line="276" w:lineRule="auto"/>
        <w:ind w:left="720"/>
        <w:jc w:val="both"/>
        <w:rPr>
          <w:rFonts w:ascii="Arial" w:hAnsi="Arial" w:cs="Arial"/>
          <w:sz w:val="24"/>
          <w:szCs w:val="24"/>
        </w:rPr>
      </w:pPr>
    </w:p>
    <w:p w14:paraId="2C5A4B0A" w14:textId="0034F175" w:rsidR="00F90813" w:rsidRPr="0041318E" w:rsidRDefault="00F90813" w:rsidP="00F05BB2">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t>Se remiten los oficios al quejoso para enterarlo de la decisión inhibitoria, de conformidad con el artículo 109 de la Ley 734 de 2002.</w:t>
      </w:r>
      <w:r w:rsidR="00D30785">
        <w:rPr>
          <w:rFonts w:ascii="Arial" w:hAnsi="Arial" w:cs="Arial"/>
          <w:color w:val="000000" w:themeColor="text1"/>
          <w:sz w:val="24"/>
          <w:szCs w:val="24"/>
        </w:rPr>
        <w:t>( Subdirector/a Administrativo</w:t>
      </w:r>
      <w:r w:rsidR="00FE3D7C">
        <w:rPr>
          <w:rFonts w:ascii="Arial" w:hAnsi="Arial" w:cs="Arial"/>
          <w:color w:val="000000" w:themeColor="text1"/>
          <w:sz w:val="24"/>
          <w:szCs w:val="24"/>
        </w:rPr>
        <w:t xml:space="preserve"> y financiero </w:t>
      </w:r>
      <w:r w:rsidR="001E6272" w:rsidRPr="00F05BB2">
        <w:rPr>
          <w:rFonts w:ascii="Arial" w:hAnsi="Arial" w:cs="Arial"/>
          <w:color w:val="000000" w:themeColor="text1"/>
          <w:sz w:val="24"/>
          <w:szCs w:val="24"/>
        </w:rPr>
        <w:t xml:space="preserve"> y/o Asesor Oficina)</w:t>
      </w:r>
    </w:p>
    <w:p w14:paraId="30EF72A3" w14:textId="77777777" w:rsidR="0041318E" w:rsidRPr="00F05BB2" w:rsidRDefault="0041318E" w:rsidP="0041318E">
      <w:pPr>
        <w:pStyle w:val="Sinespaciado"/>
        <w:spacing w:line="276" w:lineRule="auto"/>
        <w:jc w:val="both"/>
        <w:rPr>
          <w:rFonts w:ascii="Arial" w:hAnsi="Arial" w:cs="Arial"/>
          <w:sz w:val="24"/>
          <w:szCs w:val="24"/>
        </w:rPr>
      </w:pPr>
    </w:p>
    <w:p w14:paraId="7F59A7F3" w14:textId="0A1FCCCE" w:rsidR="00F90813" w:rsidRPr="0041318E" w:rsidRDefault="00F90813" w:rsidP="00F05BB2">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t>Se remiten las comunicaciones correspondientes a los sujetos procesales para que se notifiquen personalmente y de no presentarse dentro de los 8 días siguientes al envió, procederá a la notificación por edicto el cual se fijara por el termino de tres (3) días (artículo 101 y 107 de la Ley 734 de 2002.</w:t>
      </w:r>
      <w:r w:rsidR="00D30785">
        <w:rPr>
          <w:rFonts w:ascii="Arial" w:hAnsi="Arial" w:cs="Arial"/>
          <w:color w:val="000000" w:themeColor="text1"/>
          <w:sz w:val="24"/>
          <w:szCs w:val="24"/>
        </w:rPr>
        <w:t xml:space="preserve"> (Subdirector/a   Administrativo </w:t>
      </w:r>
      <w:r w:rsidR="00FE3D7C">
        <w:rPr>
          <w:rFonts w:ascii="Arial" w:hAnsi="Arial" w:cs="Arial"/>
          <w:color w:val="000000" w:themeColor="text1"/>
          <w:sz w:val="24"/>
          <w:szCs w:val="24"/>
        </w:rPr>
        <w:t>y financiero</w:t>
      </w:r>
      <w:r w:rsidR="001E6272" w:rsidRPr="00F05BB2">
        <w:rPr>
          <w:rFonts w:ascii="Arial" w:hAnsi="Arial" w:cs="Arial"/>
          <w:color w:val="000000" w:themeColor="text1"/>
          <w:sz w:val="24"/>
          <w:szCs w:val="24"/>
        </w:rPr>
        <w:t xml:space="preserve"> y/o Asesor de Oficina</w:t>
      </w:r>
      <w:r w:rsidR="00F433A0" w:rsidRPr="00F05BB2">
        <w:rPr>
          <w:rFonts w:ascii="Arial" w:hAnsi="Arial" w:cs="Arial"/>
          <w:color w:val="000000" w:themeColor="text1"/>
          <w:sz w:val="24"/>
          <w:szCs w:val="24"/>
        </w:rPr>
        <w:t>).</w:t>
      </w:r>
    </w:p>
    <w:p w14:paraId="6D0DAA02" w14:textId="77777777" w:rsidR="0041318E" w:rsidRPr="00F05BB2" w:rsidRDefault="0041318E" w:rsidP="0041318E">
      <w:pPr>
        <w:pStyle w:val="Sinespaciado"/>
        <w:spacing w:line="276" w:lineRule="auto"/>
        <w:ind w:left="720"/>
        <w:jc w:val="both"/>
        <w:rPr>
          <w:rFonts w:ascii="Arial" w:hAnsi="Arial" w:cs="Arial"/>
          <w:sz w:val="24"/>
          <w:szCs w:val="24"/>
        </w:rPr>
      </w:pPr>
    </w:p>
    <w:p w14:paraId="126A904C" w14:textId="447A6391" w:rsidR="00F90813" w:rsidRPr="0041318E" w:rsidRDefault="00F90813" w:rsidP="00F05BB2">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t xml:space="preserve">Verificando la adecuada notificación de la providencia anterior. Practicar las pruebas   y/o diligencias ordenadas por el auto de indagación preliminar, garantizando en especial la publicidad de su realización a los sujetos </w:t>
      </w:r>
      <w:r w:rsidRPr="00F05BB2">
        <w:rPr>
          <w:rFonts w:ascii="Arial" w:hAnsi="Arial" w:cs="Arial"/>
          <w:color w:val="000000" w:themeColor="text1"/>
          <w:sz w:val="24"/>
          <w:szCs w:val="24"/>
        </w:rPr>
        <w:lastRenderedPageBreak/>
        <w:t xml:space="preserve">procesales. Evacuadas las pruebas o cumplido el </w:t>
      </w:r>
      <w:r w:rsidR="00F433A0" w:rsidRPr="00F05BB2">
        <w:rPr>
          <w:rFonts w:ascii="Arial" w:hAnsi="Arial" w:cs="Arial"/>
          <w:color w:val="000000" w:themeColor="text1"/>
          <w:sz w:val="24"/>
          <w:szCs w:val="24"/>
        </w:rPr>
        <w:t>término</w:t>
      </w:r>
      <w:r w:rsidRPr="00F05BB2">
        <w:rPr>
          <w:rFonts w:ascii="Arial" w:hAnsi="Arial" w:cs="Arial"/>
          <w:color w:val="000000" w:themeColor="text1"/>
          <w:sz w:val="24"/>
          <w:szCs w:val="24"/>
        </w:rPr>
        <w:t xml:space="preserve"> se estudia el asunto y se evalúa la indagación preliminar proyectando una de las siguientes decisiones: Auto de archivo definitivo si se cumple las condiciones establecidas en los artículos 28, 73, o 150 de la Ley 734 de 2002. Auto de apertura de investigación disciplinaria conforme con el artículo 152  de la Ley 734 de 2002</w:t>
      </w:r>
      <w:r w:rsidR="00F433A0" w:rsidRPr="00F05BB2">
        <w:rPr>
          <w:rFonts w:ascii="Arial" w:hAnsi="Arial" w:cs="Arial"/>
          <w:color w:val="000000" w:themeColor="text1"/>
          <w:sz w:val="24"/>
          <w:szCs w:val="24"/>
        </w:rPr>
        <w:t>. (Asesor de Oficina).</w:t>
      </w:r>
    </w:p>
    <w:p w14:paraId="72E30524" w14:textId="77777777" w:rsidR="0041318E" w:rsidRPr="00F05BB2" w:rsidRDefault="0041318E" w:rsidP="0041318E">
      <w:pPr>
        <w:pStyle w:val="Sinespaciado"/>
        <w:spacing w:line="276" w:lineRule="auto"/>
        <w:ind w:left="720"/>
        <w:jc w:val="both"/>
        <w:rPr>
          <w:rFonts w:ascii="Arial" w:hAnsi="Arial" w:cs="Arial"/>
          <w:sz w:val="24"/>
          <w:szCs w:val="24"/>
        </w:rPr>
      </w:pPr>
    </w:p>
    <w:p w14:paraId="34A205DC" w14:textId="0100B044" w:rsidR="00F90813" w:rsidRPr="0041318E" w:rsidRDefault="00F90813" w:rsidP="0041318E">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t>Remitiendo las comunicaciones correspondientes a los sujetos procesales procediendo de la siguiente manera: Si los sujetos procesales no comparecen dentro de los tres (3) días siguientes al envió de la comunicación, se procede a su notificación por estado de conformidad con el artículo 103 y 105 de la Ley 734 de 2002. Para el quejoso se entiende surtida la comunicación cinco (5) días después de la radicación en la oficina de correo, dicha comunicación debe ir acompañada de la providencia, de conformidad con el artículo 109 y 202 de la Ley 734 de 2002.</w:t>
      </w:r>
      <w:r w:rsidR="00F433A0" w:rsidRPr="00F05BB2">
        <w:rPr>
          <w:rFonts w:ascii="Arial" w:hAnsi="Arial" w:cs="Arial"/>
          <w:color w:val="000000" w:themeColor="text1"/>
          <w:sz w:val="24"/>
          <w:szCs w:val="24"/>
        </w:rPr>
        <w:t xml:space="preserve"> </w:t>
      </w:r>
      <w:r w:rsidR="00FE3D7C">
        <w:rPr>
          <w:rFonts w:ascii="Arial" w:hAnsi="Arial" w:cs="Arial"/>
          <w:color w:val="000000" w:themeColor="text1"/>
          <w:sz w:val="24"/>
          <w:szCs w:val="24"/>
        </w:rPr>
        <w:t>(Subdirector/a  Administrativo</w:t>
      </w:r>
      <w:r w:rsidR="00F433A0" w:rsidRPr="0041318E">
        <w:rPr>
          <w:rFonts w:ascii="Arial" w:hAnsi="Arial" w:cs="Arial"/>
          <w:color w:val="000000" w:themeColor="text1"/>
          <w:sz w:val="24"/>
          <w:szCs w:val="24"/>
        </w:rPr>
        <w:t xml:space="preserve"> </w:t>
      </w:r>
      <w:r w:rsidR="00FE3D7C">
        <w:rPr>
          <w:rFonts w:ascii="Arial" w:hAnsi="Arial" w:cs="Arial"/>
          <w:color w:val="000000" w:themeColor="text1"/>
          <w:sz w:val="24"/>
          <w:szCs w:val="24"/>
        </w:rPr>
        <w:t xml:space="preserve">y financiero </w:t>
      </w:r>
      <w:r w:rsidR="00F433A0" w:rsidRPr="0041318E">
        <w:rPr>
          <w:rFonts w:ascii="Arial" w:hAnsi="Arial" w:cs="Arial"/>
          <w:color w:val="000000" w:themeColor="text1"/>
          <w:sz w:val="24"/>
          <w:szCs w:val="24"/>
        </w:rPr>
        <w:t>y/o Asesor de Oficina.)</w:t>
      </w:r>
    </w:p>
    <w:p w14:paraId="791F89A2" w14:textId="77777777" w:rsidR="0041318E" w:rsidRDefault="0041318E" w:rsidP="0041318E">
      <w:pPr>
        <w:pStyle w:val="Sinespaciado"/>
        <w:spacing w:line="276" w:lineRule="auto"/>
        <w:ind w:left="360"/>
        <w:jc w:val="both"/>
        <w:rPr>
          <w:rFonts w:ascii="Arial" w:hAnsi="Arial" w:cs="Arial"/>
          <w:color w:val="000000" w:themeColor="text1"/>
          <w:sz w:val="24"/>
          <w:szCs w:val="24"/>
        </w:rPr>
      </w:pPr>
    </w:p>
    <w:p w14:paraId="73996610" w14:textId="7A0ECE6E" w:rsidR="00F90813" w:rsidRPr="0041318E" w:rsidRDefault="00F90813" w:rsidP="0041318E">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t>Constatar si se interpusieron recursos de apelación y proceder de la siguiente manera: Si se interpuso apelación, se entrega el expediente al asesor de oficina, no se interpuso apelación, dejar const</w:t>
      </w:r>
      <w:r w:rsidR="00F433A0" w:rsidRPr="00F05BB2">
        <w:rPr>
          <w:rFonts w:ascii="Arial" w:hAnsi="Arial" w:cs="Arial"/>
          <w:color w:val="000000" w:themeColor="text1"/>
          <w:sz w:val="24"/>
          <w:szCs w:val="24"/>
        </w:rPr>
        <w:t xml:space="preserve">ancia de ejecutoria y archivar </w:t>
      </w:r>
      <w:r w:rsidR="0041318E">
        <w:rPr>
          <w:rFonts w:ascii="Arial" w:hAnsi="Arial" w:cs="Arial"/>
          <w:color w:val="000000" w:themeColor="text1"/>
          <w:sz w:val="24"/>
          <w:szCs w:val="24"/>
        </w:rPr>
        <w:t>e</w:t>
      </w:r>
      <w:r w:rsidRPr="00F05BB2">
        <w:rPr>
          <w:rFonts w:ascii="Arial" w:hAnsi="Arial" w:cs="Arial"/>
          <w:color w:val="000000" w:themeColor="text1"/>
          <w:sz w:val="24"/>
          <w:szCs w:val="24"/>
        </w:rPr>
        <w:t>l expediente</w:t>
      </w:r>
      <w:r w:rsidR="0041318E" w:rsidRPr="00F05BB2">
        <w:rPr>
          <w:rFonts w:ascii="Arial" w:hAnsi="Arial" w:cs="Arial"/>
          <w:sz w:val="24"/>
          <w:szCs w:val="24"/>
        </w:rPr>
        <w:t>.</w:t>
      </w:r>
      <w:r w:rsidR="0041318E" w:rsidRPr="0041318E">
        <w:rPr>
          <w:rFonts w:ascii="Arial" w:hAnsi="Arial" w:cs="Arial"/>
          <w:color w:val="000000" w:themeColor="text1"/>
          <w:sz w:val="24"/>
          <w:szCs w:val="24"/>
        </w:rPr>
        <w:t xml:space="preserve"> (</w:t>
      </w:r>
      <w:r w:rsidR="00FE3D7C">
        <w:rPr>
          <w:rFonts w:ascii="Arial" w:hAnsi="Arial" w:cs="Arial"/>
          <w:color w:val="000000" w:themeColor="text1"/>
          <w:sz w:val="24"/>
          <w:szCs w:val="24"/>
        </w:rPr>
        <w:t xml:space="preserve">Subdirector/a   Administrativo y financiero </w:t>
      </w:r>
      <w:r w:rsidR="00F433A0" w:rsidRPr="0041318E">
        <w:rPr>
          <w:rFonts w:ascii="Arial" w:hAnsi="Arial" w:cs="Arial"/>
          <w:color w:val="000000" w:themeColor="text1"/>
          <w:sz w:val="24"/>
          <w:szCs w:val="24"/>
        </w:rPr>
        <w:t>y /o Asesor de Oficina.)</w:t>
      </w:r>
    </w:p>
    <w:p w14:paraId="0A232E67" w14:textId="77777777" w:rsidR="0041318E" w:rsidRPr="0041318E" w:rsidRDefault="0041318E" w:rsidP="0041318E">
      <w:pPr>
        <w:pStyle w:val="Sinespaciado"/>
        <w:spacing w:line="276" w:lineRule="auto"/>
        <w:ind w:left="720"/>
        <w:jc w:val="both"/>
        <w:rPr>
          <w:rFonts w:ascii="Arial" w:hAnsi="Arial" w:cs="Arial"/>
          <w:sz w:val="24"/>
          <w:szCs w:val="24"/>
        </w:rPr>
      </w:pPr>
    </w:p>
    <w:p w14:paraId="2CBA1E8C" w14:textId="485B7E20" w:rsidR="00F90813" w:rsidRPr="0041318E" w:rsidRDefault="00F90813" w:rsidP="00F05BB2">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t xml:space="preserve">Profiriendo auto para resolver sobre la procedencia del recurso de apelación y posteriormente se revisa, aprueba y firma el proyecto del auto que decide sobre el recurso </w:t>
      </w:r>
      <w:r w:rsidR="0041318E" w:rsidRPr="00F05BB2">
        <w:rPr>
          <w:rFonts w:ascii="Arial" w:hAnsi="Arial" w:cs="Arial"/>
          <w:color w:val="000000" w:themeColor="text1"/>
          <w:sz w:val="24"/>
          <w:szCs w:val="24"/>
        </w:rPr>
        <w:t>interpuesto (</w:t>
      </w:r>
      <w:r w:rsidR="00F433A0" w:rsidRPr="00F05BB2">
        <w:rPr>
          <w:rFonts w:ascii="Arial" w:hAnsi="Arial" w:cs="Arial"/>
          <w:color w:val="000000" w:themeColor="text1"/>
          <w:sz w:val="24"/>
          <w:szCs w:val="24"/>
        </w:rPr>
        <w:t>Asesor de Oficina)</w:t>
      </w:r>
      <w:r w:rsidR="0041318E">
        <w:rPr>
          <w:rFonts w:ascii="Arial" w:hAnsi="Arial" w:cs="Arial"/>
          <w:color w:val="000000" w:themeColor="text1"/>
          <w:sz w:val="24"/>
          <w:szCs w:val="24"/>
        </w:rPr>
        <w:t>.</w:t>
      </w:r>
    </w:p>
    <w:p w14:paraId="62B5131A" w14:textId="77777777" w:rsidR="0041318E" w:rsidRPr="00F05BB2" w:rsidRDefault="0041318E" w:rsidP="0041318E">
      <w:pPr>
        <w:pStyle w:val="Sinespaciado"/>
        <w:spacing w:line="276" w:lineRule="auto"/>
        <w:ind w:left="720"/>
        <w:jc w:val="both"/>
        <w:rPr>
          <w:rFonts w:ascii="Arial" w:hAnsi="Arial" w:cs="Arial"/>
          <w:sz w:val="24"/>
          <w:szCs w:val="24"/>
        </w:rPr>
      </w:pPr>
    </w:p>
    <w:p w14:paraId="11F6D04A" w14:textId="02635445" w:rsidR="00F90813" w:rsidRPr="0041318E" w:rsidRDefault="00F90813" w:rsidP="00F05BB2">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t xml:space="preserve">Remitiendo las comunicaciones correspondientes a los sujetos procesales y al quejoso. En caso de no comparecer los sujetos procesales dentro de los tres (3) siguientes al envió de la comunicación se procede a su notificación por estado, de conformidad con el artículo 103 y 105 de la Ley 734 de 2002.  </w:t>
      </w:r>
      <w:r w:rsidR="00FE3D7C">
        <w:rPr>
          <w:rFonts w:ascii="Arial" w:hAnsi="Arial" w:cs="Arial"/>
          <w:color w:val="000000" w:themeColor="text1"/>
          <w:sz w:val="24"/>
          <w:szCs w:val="24"/>
        </w:rPr>
        <w:t xml:space="preserve">(Subdirector/a   Administrativo y financiero  y/o </w:t>
      </w:r>
      <w:r w:rsidR="00F433A0" w:rsidRPr="00F05BB2">
        <w:rPr>
          <w:rFonts w:ascii="Arial" w:hAnsi="Arial" w:cs="Arial"/>
          <w:color w:val="000000" w:themeColor="text1"/>
          <w:sz w:val="24"/>
          <w:szCs w:val="24"/>
        </w:rPr>
        <w:t>Asesor de Oficina.)</w:t>
      </w:r>
    </w:p>
    <w:p w14:paraId="790270DB" w14:textId="77777777" w:rsidR="0041318E" w:rsidRPr="00F05BB2" w:rsidRDefault="0041318E" w:rsidP="0041318E">
      <w:pPr>
        <w:pStyle w:val="Sinespaciado"/>
        <w:spacing w:line="276" w:lineRule="auto"/>
        <w:ind w:left="720"/>
        <w:jc w:val="both"/>
        <w:rPr>
          <w:rFonts w:ascii="Arial" w:hAnsi="Arial" w:cs="Arial"/>
          <w:sz w:val="24"/>
          <w:szCs w:val="24"/>
        </w:rPr>
      </w:pPr>
    </w:p>
    <w:p w14:paraId="4D01214A" w14:textId="27B6C30A" w:rsidR="00F90813" w:rsidRPr="0041318E" w:rsidRDefault="00F90813" w:rsidP="00F05BB2">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lastRenderedPageBreak/>
        <w:t>Profiriendo auto ordenando la apertura de investigación, previo estudio del asunto, de acuerdo con los artículos 133, 152, 153 y 156 de la lay 734 de 2002.</w:t>
      </w:r>
      <w:r w:rsidR="00F433A0" w:rsidRPr="00F05BB2">
        <w:rPr>
          <w:rFonts w:ascii="Arial" w:hAnsi="Arial" w:cs="Arial"/>
          <w:color w:val="000000" w:themeColor="text1"/>
          <w:sz w:val="24"/>
          <w:szCs w:val="24"/>
        </w:rPr>
        <w:t>( Asesor de Oficina)</w:t>
      </w:r>
      <w:r w:rsidR="00E40822">
        <w:rPr>
          <w:rFonts w:ascii="Arial" w:hAnsi="Arial" w:cs="Arial"/>
          <w:color w:val="000000" w:themeColor="text1"/>
          <w:sz w:val="24"/>
          <w:szCs w:val="24"/>
        </w:rPr>
        <w:t>.</w:t>
      </w:r>
    </w:p>
    <w:p w14:paraId="26A89096" w14:textId="77777777" w:rsidR="0041318E" w:rsidRPr="00F05BB2" w:rsidRDefault="0041318E" w:rsidP="0041318E">
      <w:pPr>
        <w:pStyle w:val="Sinespaciado"/>
        <w:spacing w:line="276" w:lineRule="auto"/>
        <w:ind w:left="720"/>
        <w:jc w:val="both"/>
        <w:rPr>
          <w:rFonts w:ascii="Arial" w:hAnsi="Arial" w:cs="Arial"/>
          <w:sz w:val="24"/>
          <w:szCs w:val="24"/>
        </w:rPr>
      </w:pPr>
    </w:p>
    <w:p w14:paraId="7DD9CFA5" w14:textId="3C0EE6DB" w:rsidR="00F90813" w:rsidRPr="0041318E" w:rsidRDefault="00F90813" w:rsidP="00F05BB2">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t>Remitiendo las comunicaciones correspondientes a los sujetos procesales para que se notifiquen personalmente y de no presentarse dentro de los ocho (8) días siguientes al envió, procediendo a la notificación por edicto el cual se fijara por el termino de tres (3) días. Articulo 101 y 107 de la Ley 734 de 2002</w:t>
      </w:r>
      <w:r w:rsidR="00FE3D7C">
        <w:rPr>
          <w:rFonts w:ascii="Arial" w:hAnsi="Arial" w:cs="Arial"/>
          <w:color w:val="000000" w:themeColor="text1"/>
          <w:sz w:val="24"/>
          <w:szCs w:val="24"/>
        </w:rPr>
        <w:t>. (Subdirector/a  Administrativo y financiero</w:t>
      </w:r>
      <w:r w:rsidR="00F433A0" w:rsidRPr="00F05BB2">
        <w:rPr>
          <w:rFonts w:ascii="Arial" w:hAnsi="Arial" w:cs="Arial"/>
          <w:color w:val="000000" w:themeColor="text1"/>
          <w:sz w:val="24"/>
          <w:szCs w:val="24"/>
        </w:rPr>
        <w:t xml:space="preserve"> y</w:t>
      </w:r>
      <w:r w:rsidR="00FE3D7C">
        <w:rPr>
          <w:rFonts w:ascii="Arial" w:hAnsi="Arial" w:cs="Arial"/>
          <w:color w:val="000000" w:themeColor="text1"/>
          <w:sz w:val="24"/>
          <w:szCs w:val="24"/>
        </w:rPr>
        <w:t xml:space="preserve">/o </w:t>
      </w:r>
      <w:r w:rsidR="00F433A0" w:rsidRPr="00F05BB2">
        <w:rPr>
          <w:rFonts w:ascii="Arial" w:hAnsi="Arial" w:cs="Arial"/>
          <w:color w:val="000000" w:themeColor="text1"/>
          <w:sz w:val="24"/>
          <w:szCs w:val="24"/>
        </w:rPr>
        <w:t xml:space="preserve"> Asesor de Oficina.)</w:t>
      </w:r>
    </w:p>
    <w:p w14:paraId="3326ABFA" w14:textId="77777777" w:rsidR="0041318E" w:rsidRPr="00F05BB2" w:rsidRDefault="0041318E" w:rsidP="0041318E">
      <w:pPr>
        <w:pStyle w:val="Sinespaciado"/>
        <w:spacing w:line="276" w:lineRule="auto"/>
        <w:ind w:left="720"/>
        <w:jc w:val="both"/>
        <w:rPr>
          <w:rFonts w:ascii="Arial" w:hAnsi="Arial" w:cs="Arial"/>
          <w:sz w:val="24"/>
          <w:szCs w:val="24"/>
        </w:rPr>
      </w:pPr>
    </w:p>
    <w:p w14:paraId="5E9F9725" w14:textId="574C53EA" w:rsidR="00F90813" w:rsidRPr="0041318E" w:rsidRDefault="00F90813" w:rsidP="00F05BB2">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t>Verificando la adecuada notificación del auto de apertura de investigación disciplinaria se practicarán las pruebas ordenadas, garantizando la publicidad de su realización a los sujetos procesales. Evacuadas las pruebas o cumplido el término se realiza el auto de cierre de la investigación disciplinaria y puede proceder uno de los siguientes autos: auto de archivo, ampliación de término, formulación de pliegos de cargos</w:t>
      </w:r>
      <w:r w:rsidR="00F433A0" w:rsidRPr="00F05BB2">
        <w:rPr>
          <w:rFonts w:ascii="Arial" w:hAnsi="Arial" w:cs="Arial"/>
          <w:color w:val="000000" w:themeColor="text1"/>
          <w:sz w:val="24"/>
          <w:szCs w:val="24"/>
        </w:rPr>
        <w:t>. (Asesor de oficina.)</w:t>
      </w:r>
    </w:p>
    <w:p w14:paraId="3CB7F149" w14:textId="77777777" w:rsidR="0041318E" w:rsidRPr="00F05BB2" w:rsidRDefault="0041318E" w:rsidP="0041318E">
      <w:pPr>
        <w:pStyle w:val="Sinespaciado"/>
        <w:spacing w:line="276" w:lineRule="auto"/>
        <w:ind w:left="720"/>
        <w:jc w:val="both"/>
        <w:rPr>
          <w:rFonts w:ascii="Arial" w:hAnsi="Arial" w:cs="Arial"/>
          <w:sz w:val="24"/>
          <w:szCs w:val="24"/>
        </w:rPr>
      </w:pPr>
    </w:p>
    <w:p w14:paraId="13811BCE" w14:textId="702CC45F" w:rsidR="00F90813" w:rsidRPr="0041318E" w:rsidRDefault="00F90813" w:rsidP="00F05BB2">
      <w:pPr>
        <w:pStyle w:val="Sinespaciado"/>
        <w:numPr>
          <w:ilvl w:val="0"/>
          <w:numId w:val="6"/>
        </w:numPr>
        <w:spacing w:line="276" w:lineRule="auto"/>
        <w:jc w:val="both"/>
        <w:rPr>
          <w:rFonts w:ascii="Arial" w:hAnsi="Arial" w:cs="Arial"/>
          <w:sz w:val="24"/>
          <w:szCs w:val="24"/>
        </w:rPr>
      </w:pPr>
      <w:r w:rsidRPr="00F05BB2">
        <w:rPr>
          <w:rFonts w:ascii="Arial" w:hAnsi="Arial" w:cs="Arial"/>
          <w:color w:val="000000" w:themeColor="text1"/>
          <w:sz w:val="24"/>
          <w:szCs w:val="24"/>
        </w:rPr>
        <w:t>Realizar la respectiva revisión, aprobación y firma del proyecto del auto que prorroga el término de investigación disciplinaria, se practican las mismas de conformidad con los artículos 133 y 156 incisos 3 de la Ley 734 de 2002.</w:t>
      </w:r>
      <w:r w:rsidR="007F4B3F">
        <w:rPr>
          <w:rFonts w:ascii="Arial" w:hAnsi="Arial" w:cs="Arial"/>
          <w:color w:val="000000" w:themeColor="text1"/>
          <w:sz w:val="24"/>
          <w:szCs w:val="24"/>
        </w:rPr>
        <w:t xml:space="preserve"> Remitiendo las comunicaciones </w:t>
      </w:r>
      <w:r w:rsidRPr="00F05BB2">
        <w:rPr>
          <w:rFonts w:ascii="Arial" w:hAnsi="Arial" w:cs="Arial"/>
          <w:color w:val="000000" w:themeColor="text1"/>
          <w:sz w:val="24"/>
          <w:szCs w:val="24"/>
        </w:rPr>
        <w:t>a los sujetos procesales para que se notifiquen personalmente de no comparecer dentro de los ocho (8) días hábiles siguientes al envió de la comunicación, se procede hacer la notificación por edicto, el que se fija por el termino de tres (3) días.</w:t>
      </w:r>
      <w:r w:rsidR="00F433A0" w:rsidRPr="00F05BB2">
        <w:rPr>
          <w:rFonts w:ascii="Arial" w:hAnsi="Arial" w:cs="Arial"/>
          <w:color w:val="000000" w:themeColor="text1"/>
          <w:sz w:val="24"/>
          <w:szCs w:val="24"/>
        </w:rPr>
        <w:t>( Asesor de Oficina)</w:t>
      </w:r>
    </w:p>
    <w:p w14:paraId="77B054F5" w14:textId="77777777" w:rsidR="0041318E" w:rsidRPr="00F05BB2" w:rsidRDefault="0041318E" w:rsidP="0041318E">
      <w:pPr>
        <w:pStyle w:val="Sinespaciado"/>
        <w:spacing w:line="276" w:lineRule="auto"/>
        <w:jc w:val="both"/>
        <w:rPr>
          <w:rFonts w:ascii="Arial" w:hAnsi="Arial" w:cs="Arial"/>
          <w:sz w:val="24"/>
          <w:szCs w:val="24"/>
        </w:rPr>
      </w:pPr>
    </w:p>
    <w:p w14:paraId="1D620B47" w14:textId="77777777" w:rsidR="00A42C62" w:rsidRPr="00F05BB2" w:rsidRDefault="00A42C62" w:rsidP="00F05BB2">
      <w:pPr>
        <w:pStyle w:val="Prrafodelista"/>
        <w:numPr>
          <w:ilvl w:val="0"/>
          <w:numId w:val="6"/>
        </w:numPr>
        <w:jc w:val="both"/>
        <w:rPr>
          <w:rFonts w:ascii="Arial" w:hAnsi="Arial" w:cs="Arial"/>
          <w:color w:val="000000" w:themeColor="text1"/>
          <w:sz w:val="24"/>
          <w:szCs w:val="24"/>
        </w:rPr>
      </w:pPr>
      <w:r w:rsidRPr="00F05BB2">
        <w:rPr>
          <w:rFonts w:ascii="Arial" w:hAnsi="Arial" w:cs="Arial"/>
          <w:color w:val="000000" w:themeColor="text1"/>
          <w:sz w:val="24"/>
          <w:szCs w:val="24"/>
        </w:rPr>
        <w:t xml:space="preserve">Profiriendo el auto de pliego de cargos, se revisa, aprueba y firma el auto de pliego de cargos, el cual debe contener los requisitos del artículo 163 de la Ley 734 de 2002.  </w:t>
      </w:r>
    </w:p>
    <w:p w14:paraId="309ED3C2" w14:textId="77777777" w:rsidR="0041318E" w:rsidRDefault="0041318E" w:rsidP="00F05BB2">
      <w:pPr>
        <w:pStyle w:val="Prrafodelista"/>
        <w:jc w:val="both"/>
        <w:rPr>
          <w:rFonts w:ascii="Arial" w:hAnsi="Arial" w:cs="Arial"/>
          <w:color w:val="000000" w:themeColor="text1"/>
          <w:sz w:val="24"/>
          <w:szCs w:val="24"/>
        </w:rPr>
      </w:pPr>
    </w:p>
    <w:p w14:paraId="79593205" w14:textId="06B1E835" w:rsidR="00F90813" w:rsidRDefault="00A42C62" w:rsidP="00F05BB2">
      <w:pPr>
        <w:pStyle w:val="Prrafodelista"/>
        <w:jc w:val="both"/>
        <w:rPr>
          <w:rFonts w:ascii="Arial" w:hAnsi="Arial" w:cs="Arial"/>
          <w:color w:val="000000" w:themeColor="text1"/>
          <w:sz w:val="24"/>
          <w:szCs w:val="24"/>
        </w:rPr>
      </w:pPr>
      <w:r w:rsidRPr="00F05BB2">
        <w:rPr>
          <w:rFonts w:ascii="Arial" w:hAnsi="Arial" w:cs="Arial"/>
          <w:color w:val="000000" w:themeColor="text1"/>
          <w:sz w:val="24"/>
          <w:szCs w:val="24"/>
        </w:rPr>
        <w:t>Radicando las respectivas comunicaciones con destino a los sujetos procesales, de conformidad con el artículo 165 de la Ley 734 de 2002. Si comparece dentro d</w:t>
      </w:r>
      <w:r w:rsidR="005C49C9">
        <w:rPr>
          <w:rFonts w:ascii="Arial" w:hAnsi="Arial" w:cs="Arial"/>
          <w:color w:val="000000" w:themeColor="text1"/>
          <w:sz w:val="24"/>
          <w:szCs w:val="24"/>
        </w:rPr>
        <w:t xml:space="preserve">e los </w:t>
      </w:r>
      <w:r w:rsidRPr="00F05BB2">
        <w:rPr>
          <w:rFonts w:ascii="Arial" w:hAnsi="Arial" w:cs="Arial"/>
          <w:color w:val="000000" w:themeColor="text1"/>
          <w:sz w:val="24"/>
          <w:szCs w:val="24"/>
        </w:rPr>
        <w:t xml:space="preserve">cinco (5) días siguientes al envió de la comunicación, se notifica personalmente y se deja el expediente en la oficina </w:t>
      </w:r>
      <w:r w:rsidRPr="00F05BB2">
        <w:rPr>
          <w:rFonts w:ascii="Arial" w:hAnsi="Arial" w:cs="Arial"/>
          <w:color w:val="000000" w:themeColor="text1"/>
          <w:sz w:val="24"/>
          <w:szCs w:val="24"/>
        </w:rPr>
        <w:lastRenderedPageBreak/>
        <w:t>a disposición de las partes por el termino de diez (10)  días hábiles siguientes a la fecha de notificación</w:t>
      </w:r>
      <w:r w:rsidR="00327B15" w:rsidRPr="00F05BB2">
        <w:rPr>
          <w:rFonts w:ascii="Arial" w:hAnsi="Arial" w:cs="Arial"/>
          <w:color w:val="000000" w:themeColor="text1"/>
          <w:sz w:val="24"/>
          <w:szCs w:val="24"/>
        </w:rPr>
        <w:t>. (Asesor de Oficina)</w:t>
      </w:r>
    </w:p>
    <w:p w14:paraId="582E89A6" w14:textId="77777777" w:rsidR="0041318E" w:rsidRPr="0041318E" w:rsidRDefault="0041318E" w:rsidP="0041318E">
      <w:pPr>
        <w:jc w:val="both"/>
        <w:rPr>
          <w:rFonts w:ascii="Arial" w:hAnsi="Arial" w:cs="Arial"/>
          <w:color w:val="000000" w:themeColor="text1"/>
          <w:sz w:val="24"/>
          <w:szCs w:val="24"/>
        </w:rPr>
      </w:pPr>
    </w:p>
    <w:p w14:paraId="73E4DDCB" w14:textId="6BC6D495" w:rsidR="00A42C62" w:rsidRDefault="00A42C62" w:rsidP="00F05BB2">
      <w:pPr>
        <w:pStyle w:val="Prrafodelista"/>
        <w:numPr>
          <w:ilvl w:val="0"/>
          <w:numId w:val="6"/>
        </w:numPr>
        <w:jc w:val="both"/>
        <w:rPr>
          <w:rFonts w:ascii="Arial" w:hAnsi="Arial" w:cs="Arial"/>
          <w:color w:val="000000" w:themeColor="text1"/>
          <w:sz w:val="24"/>
          <w:szCs w:val="24"/>
        </w:rPr>
      </w:pPr>
      <w:r w:rsidRPr="00F05BB2">
        <w:rPr>
          <w:rFonts w:ascii="Arial" w:hAnsi="Arial" w:cs="Arial"/>
          <w:color w:val="000000" w:themeColor="text1"/>
          <w:sz w:val="24"/>
          <w:szCs w:val="24"/>
        </w:rPr>
        <w:t>Verificando la adecuada notificación del auto de pliego de cargos, de acuerdo al tipo de notificación que se realizó se puede realizar las siguientes actividades:</w:t>
      </w:r>
    </w:p>
    <w:p w14:paraId="2FB172BC" w14:textId="77777777" w:rsidR="0041318E" w:rsidRPr="00F05BB2" w:rsidRDefault="0041318E" w:rsidP="0041318E">
      <w:pPr>
        <w:pStyle w:val="Prrafodelista"/>
        <w:jc w:val="both"/>
        <w:rPr>
          <w:rFonts w:ascii="Arial" w:hAnsi="Arial" w:cs="Arial"/>
          <w:color w:val="000000" w:themeColor="text1"/>
          <w:sz w:val="24"/>
          <w:szCs w:val="24"/>
        </w:rPr>
      </w:pPr>
    </w:p>
    <w:p w14:paraId="2E1DA8D0" w14:textId="77777777" w:rsidR="00A42C62" w:rsidRPr="00F05BB2" w:rsidRDefault="00A42C62" w:rsidP="00F05BB2">
      <w:pPr>
        <w:pStyle w:val="Prrafodelista"/>
        <w:numPr>
          <w:ilvl w:val="0"/>
          <w:numId w:val="11"/>
        </w:numPr>
        <w:spacing w:after="70"/>
        <w:jc w:val="both"/>
        <w:rPr>
          <w:rFonts w:ascii="Arial" w:hAnsi="Arial" w:cs="Arial"/>
          <w:color w:val="000000" w:themeColor="text1"/>
          <w:sz w:val="24"/>
          <w:szCs w:val="24"/>
        </w:rPr>
      </w:pPr>
      <w:r w:rsidRPr="00F05BB2">
        <w:rPr>
          <w:rFonts w:ascii="Arial" w:hAnsi="Arial" w:cs="Arial"/>
          <w:color w:val="000000" w:themeColor="text1"/>
          <w:sz w:val="24"/>
          <w:szCs w:val="24"/>
        </w:rPr>
        <w:t>Proyectar auto nombrando defensor de oficio</w:t>
      </w:r>
    </w:p>
    <w:p w14:paraId="42E1F4FA" w14:textId="77777777" w:rsidR="00A42C62" w:rsidRPr="00F05BB2" w:rsidRDefault="00A42C62" w:rsidP="00F05BB2">
      <w:pPr>
        <w:pStyle w:val="Prrafodelista"/>
        <w:numPr>
          <w:ilvl w:val="0"/>
          <w:numId w:val="11"/>
        </w:numPr>
        <w:spacing w:after="70"/>
        <w:jc w:val="both"/>
        <w:rPr>
          <w:rFonts w:ascii="Arial" w:hAnsi="Arial" w:cs="Arial"/>
          <w:color w:val="000000" w:themeColor="text1"/>
          <w:sz w:val="24"/>
          <w:szCs w:val="24"/>
        </w:rPr>
      </w:pPr>
      <w:r w:rsidRPr="00F05BB2">
        <w:rPr>
          <w:rFonts w:ascii="Arial" w:hAnsi="Arial" w:cs="Arial"/>
          <w:color w:val="000000" w:themeColor="text1"/>
          <w:sz w:val="24"/>
          <w:szCs w:val="24"/>
        </w:rPr>
        <w:t xml:space="preserve">Auto resolviendo la práctica de pruebas </w:t>
      </w:r>
    </w:p>
    <w:p w14:paraId="23CC6900" w14:textId="717FE43F" w:rsidR="00A42C62" w:rsidRPr="00F05BB2" w:rsidRDefault="00A42C62" w:rsidP="00F05BB2">
      <w:pPr>
        <w:pStyle w:val="Prrafodelista"/>
        <w:numPr>
          <w:ilvl w:val="0"/>
          <w:numId w:val="11"/>
        </w:numPr>
        <w:spacing w:after="70"/>
        <w:jc w:val="both"/>
        <w:rPr>
          <w:rFonts w:ascii="Arial" w:hAnsi="Arial" w:cs="Arial"/>
          <w:color w:val="000000" w:themeColor="text1"/>
          <w:sz w:val="24"/>
          <w:szCs w:val="24"/>
        </w:rPr>
      </w:pPr>
      <w:r w:rsidRPr="00F05BB2">
        <w:rPr>
          <w:rFonts w:ascii="Arial" w:hAnsi="Arial" w:cs="Arial"/>
          <w:color w:val="000000" w:themeColor="text1"/>
          <w:sz w:val="24"/>
          <w:szCs w:val="24"/>
        </w:rPr>
        <w:t>Auto corriendo traslado</w:t>
      </w:r>
    </w:p>
    <w:p w14:paraId="458B5B28" w14:textId="77777777" w:rsidR="0041318E" w:rsidRDefault="0041318E" w:rsidP="00F05BB2">
      <w:pPr>
        <w:spacing w:after="70"/>
        <w:jc w:val="both"/>
        <w:rPr>
          <w:rFonts w:ascii="Arial" w:hAnsi="Arial" w:cs="Arial"/>
          <w:color w:val="000000" w:themeColor="text1"/>
          <w:sz w:val="24"/>
          <w:szCs w:val="24"/>
        </w:rPr>
      </w:pPr>
    </w:p>
    <w:p w14:paraId="3E8D1F04" w14:textId="7B646EC5" w:rsidR="00327B15" w:rsidRDefault="00327B15" w:rsidP="00F05BB2">
      <w:pPr>
        <w:spacing w:after="70"/>
        <w:jc w:val="both"/>
        <w:rPr>
          <w:rFonts w:ascii="Arial" w:hAnsi="Arial" w:cs="Arial"/>
          <w:color w:val="000000" w:themeColor="text1"/>
          <w:sz w:val="24"/>
          <w:szCs w:val="24"/>
        </w:rPr>
      </w:pPr>
      <w:r w:rsidRPr="00F05BB2">
        <w:rPr>
          <w:rFonts w:ascii="Arial" w:hAnsi="Arial" w:cs="Arial"/>
          <w:color w:val="000000" w:themeColor="text1"/>
          <w:sz w:val="24"/>
          <w:szCs w:val="24"/>
        </w:rPr>
        <w:t>El procedimiento se  realizara por el Asesor de Oficina.</w:t>
      </w:r>
    </w:p>
    <w:p w14:paraId="007663D5" w14:textId="77777777" w:rsidR="007F4B3F" w:rsidRDefault="007F4B3F" w:rsidP="00F05BB2">
      <w:pPr>
        <w:spacing w:after="70"/>
        <w:jc w:val="both"/>
        <w:rPr>
          <w:rFonts w:ascii="Arial" w:hAnsi="Arial" w:cs="Arial"/>
          <w:color w:val="000000" w:themeColor="text1"/>
          <w:sz w:val="24"/>
          <w:szCs w:val="24"/>
        </w:rPr>
      </w:pPr>
    </w:p>
    <w:p w14:paraId="784C5110" w14:textId="38245042" w:rsidR="00A42C62" w:rsidRDefault="00A42C62" w:rsidP="00F05BB2">
      <w:pPr>
        <w:pStyle w:val="Prrafodelista"/>
        <w:numPr>
          <w:ilvl w:val="0"/>
          <w:numId w:val="6"/>
        </w:numPr>
        <w:jc w:val="both"/>
        <w:rPr>
          <w:rFonts w:ascii="Arial" w:hAnsi="Arial" w:cs="Arial"/>
          <w:color w:val="000000" w:themeColor="text1"/>
          <w:sz w:val="24"/>
          <w:szCs w:val="24"/>
        </w:rPr>
      </w:pPr>
      <w:r w:rsidRPr="00F05BB2">
        <w:rPr>
          <w:rFonts w:ascii="Arial" w:hAnsi="Arial" w:cs="Arial"/>
          <w:color w:val="000000" w:themeColor="text1"/>
          <w:sz w:val="24"/>
          <w:szCs w:val="24"/>
        </w:rPr>
        <w:t>Verificando, la adecuada notificación del auto anterior, se practican las pruebas de acuerdo  a las circunstancias</w:t>
      </w:r>
      <w:r w:rsidR="001E6272" w:rsidRPr="00F05BB2">
        <w:rPr>
          <w:rFonts w:ascii="Arial" w:hAnsi="Arial" w:cs="Arial"/>
          <w:color w:val="000000" w:themeColor="text1"/>
          <w:sz w:val="24"/>
          <w:szCs w:val="24"/>
        </w:rPr>
        <w:t>.</w:t>
      </w:r>
      <w:r w:rsidR="00970ED9" w:rsidRPr="00F05BB2">
        <w:rPr>
          <w:rFonts w:ascii="Arial" w:hAnsi="Arial" w:cs="Arial"/>
          <w:color w:val="000000" w:themeColor="text1"/>
          <w:sz w:val="24"/>
          <w:szCs w:val="24"/>
        </w:rPr>
        <w:t>( Asesor de Oficina)</w:t>
      </w:r>
    </w:p>
    <w:p w14:paraId="1E329DF9" w14:textId="77777777" w:rsidR="0041318E" w:rsidRPr="00F05BB2" w:rsidRDefault="0041318E" w:rsidP="0041318E">
      <w:pPr>
        <w:pStyle w:val="Prrafodelista"/>
        <w:jc w:val="both"/>
        <w:rPr>
          <w:rFonts w:ascii="Arial" w:hAnsi="Arial" w:cs="Arial"/>
          <w:color w:val="000000" w:themeColor="text1"/>
          <w:sz w:val="24"/>
          <w:szCs w:val="24"/>
        </w:rPr>
      </w:pPr>
    </w:p>
    <w:p w14:paraId="332FFBA1" w14:textId="0D056F00" w:rsidR="001E6272" w:rsidRDefault="001E6272" w:rsidP="00F05BB2">
      <w:pPr>
        <w:pStyle w:val="Prrafodelista"/>
        <w:numPr>
          <w:ilvl w:val="0"/>
          <w:numId w:val="6"/>
        </w:numPr>
        <w:jc w:val="both"/>
        <w:rPr>
          <w:rFonts w:ascii="Arial" w:hAnsi="Arial" w:cs="Arial"/>
          <w:color w:val="000000" w:themeColor="text1"/>
          <w:sz w:val="24"/>
          <w:szCs w:val="24"/>
        </w:rPr>
      </w:pPr>
      <w:r w:rsidRPr="00F05BB2">
        <w:rPr>
          <w:rFonts w:ascii="Arial" w:hAnsi="Arial" w:cs="Arial"/>
          <w:color w:val="000000" w:themeColor="text1"/>
          <w:sz w:val="24"/>
          <w:szCs w:val="24"/>
        </w:rPr>
        <w:t>Remitiendo las comunicaciones para los sujetos procesales, informándoles del auto que corre traslado para alegatos de conclusión. Comienza a correr el término de 10 días para presentar los alegatos de conclusión, tiempo en el cual debe permanecer el proceso en la oficina  para su traslado a los sujetos procesales</w:t>
      </w:r>
      <w:r w:rsidR="004D5CBF">
        <w:rPr>
          <w:rFonts w:ascii="Arial" w:hAnsi="Arial" w:cs="Arial"/>
          <w:color w:val="000000" w:themeColor="text1"/>
          <w:sz w:val="24"/>
          <w:szCs w:val="24"/>
        </w:rPr>
        <w:t>. (Subdirector/a  Administrativo y financiero  y</w:t>
      </w:r>
      <w:r w:rsidR="00970ED9" w:rsidRPr="00F05BB2">
        <w:rPr>
          <w:rFonts w:ascii="Arial" w:hAnsi="Arial" w:cs="Arial"/>
          <w:color w:val="000000" w:themeColor="text1"/>
          <w:sz w:val="24"/>
          <w:szCs w:val="24"/>
        </w:rPr>
        <w:t xml:space="preserve"> /o Asesor de Oficina)</w:t>
      </w:r>
      <w:r w:rsidR="005F4BE4" w:rsidRPr="00F05BB2">
        <w:rPr>
          <w:rFonts w:ascii="Arial" w:hAnsi="Arial" w:cs="Arial"/>
          <w:color w:val="000000" w:themeColor="text1"/>
          <w:sz w:val="24"/>
          <w:szCs w:val="24"/>
        </w:rPr>
        <w:t>.</w:t>
      </w:r>
    </w:p>
    <w:p w14:paraId="16E30B83" w14:textId="77777777" w:rsidR="0041318E" w:rsidRPr="00F05BB2" w:rsidRDefault="0041318E" w:rsidP="0041318E">
      <w:pPr>
        <w:pStyle w:val="Prrafodelista"/>
        <w:jc w:val="both"/>
        <w:rPr>
          <w:rFonts w:ascii="Arial" w:hAnsi="Arial" w:cs="Arial"/>
          <w:color w:val="000000" w:themeColor="text1"/>
          <w:sz w:val="24"/>
          <w:szCs w:val="24"/>
        </w:rPr>
      </w:pPr>
    </w:p>
    <w:p w14:paraId="63CD179F" w14:textId="6CAE9169" w:rsidR="001E6272" w:rsidRDefault="001E6272" w:rsidP="00F05BB2">
      <w:pPr>
        <w:pStyle w:val="Prrafodelista"/>
        <w:numPr>
          <w:ilvl w:val="0"/>
          <w:numId w:val="6"/>
        </w:numPr>
        <w:jc w:val="both"/>
        <w:rPr>
          <w:rFonts w:ascii="Arial" w:hAnsi="Arial" w:cs="Arial"/>
          <w:color w:val="000000" w:themeColor="text1"/>
          <w:sz w:val="24"/>
          <w:szCs w:val="24"/>
        </w:rPr>
      </w:pPr>
      <w:r w:rsidRPr="00F05BB2">
        <w:rPr>
          <w:rFonts w:ascii="Arial" w:hAnsi="Arial" w:cs="Arial"/>
          <w:color w:val="000000" w:themeColor="text1"/>
          <w:sz w:val="24"/>
          <w:szCs w:val="24"/>
        </w:rPr>
        <w:t>Verificando la adecuada notificación de la providencia anterior y vencido el termino para alegatos de conclusión se proyecta fallo de primera instancia artículo 18, 44,45,46,47,142, 169 y 170 Ley 734 de 2002 .</w:t>
      </w:r>
      <w:r w:rsidR="00970ED9" w:rsidRPr="00F05BB2">
        <w:rPr>
          <w:rFonts w:ascii="Arial" w:hAnsi="Arial" w:cs="Arial"/>
          <w:color w:val="000000" w:themeColor="text1"/>
          <w:sz w:val="24"/>
          <w:szCs w:val="24"/>
        </w:rPr>
        <w:t>( Asesor de Oficina)</w:t>
      </w:r>
    </w:p>
    <w:p w14:paraId="77E42878" w14:textId="77777777" w:rsidR="0041318E" w:rsidRPr="00F05BB2" w:rsidRDefault="0041318E" w:rsidP="0041318E">
      <w:pPr>
        <w:pStyle w:val="Prrafodelista"/>
        <w:jc w:val="both"/>
        <w:rPr>
          <w:rFonts w:ascii="Arial" w:hAnsi="Arial" w:cs="Arial"/>
          <w:color w:val="000000" w:themeColor="text1"/>
          <w:sz w:val="24"/>
          <w:szCs w:val="24"/>
        </w:rPr>
      </w:pPr>
    </w:p>
    <w:p w14:paraId="06F180A7" w14:textId="120173C5" w:rsidR="0041318E" w:rsidRDefault="001E6272" w:rsidP="00F05BB2">
      <w:pPr>
        <w:pStyle w:val="Prrafodelista"/>
        <w:numPr>
          <w:ilvl w:val="0"/>
          <w:numId w:val="6"/>
        </w:numPr>
        <w:jc w:val="both"/>
        <w:rPr>
          <w:rFonts w:ascii="Arial" w:hAnsi="Arial" w:cs="Arial"/>
          <w:color w:val="000000" w:themeColor="text1"/>
          <w:sz w:val="24"/>
          <w:szCs w:val="24"/>
        </w:rPr>
      </w:pPr>
      <w:r w:rsidRPr="00F05BB2">
        <w:rPr>
          <w:rFonts w:ascii="Arial" w:hAnsi="Arial" w:cs="Arial"/>
          <w:color w:val="000000" w:themeColor="text1"/>
          <w:sz w:val="24"/>
          <w:szCs w:val="24"/>
        </w:rPr>
        <w:t xml:space="preserve">Radicar la comunicación a los sujetos procesales para que se efectué la correspondiente notificación personal a los sujetos procesales, de no comparecer dentro de los ocho (8) días siguientes al envió de la comunicación, procede a notificarlo por edicto por el termino de tres (3) días. (Artículo 101 y 107 de la Ley 734 de 2002). Al quejoso en caso de fallo </w:t>
      </w:r>
      <w:r w:rsidRPr="00F05BB2">
        <w:rPr>
          <w:rFonts w:ascii="Arial" w:hAnsi="Arial" w:cs="Arial"/>
          <w:color w:val="000000" w:themeColor="text1"/>
          <w:sz w:val="24"/>
          <w:szCs w:val="24"/>
        </w:rPr>
        <w:lastRenderedPageBreak/>
        <w:t xml:space="preserve">absolutorio y transcurren cinco (5) días contados a partir del envió de la comunicación al quejoso con copia del fallo. (Artículo 109 Ley 734 de 2002). </w:t>
      </w:r>
    </w:p>
    <w:p w14:paraId="516C2482" w14:textId="77777777" w:rsidR="0041318E" w:rsidRPr="0041318E" w:rsidRDefault="0041318E" w:rsidP="0041318E">
      <w:pPr>
        <w:pStyle w:val="Prrafodelista"/>
        <w:rPr>
          <w:rFonts w:ascii="Arial" w:hAnsi="Arial" w:cs="Arial"/>
          <w:color w:val="000000" w:themeColor="text1"/>
          <w:sz w:val="24"/>
          <w:szCs w:val="24"/>
        </w:rPr>
      </w:pPr>
    </w:p>
    <w:p w14:paraId="248A986E" w14:textId="667A26D4" w:rsidR="001E6272" w:rsidRDefault="001E6272" w:rsidP="0041318E">
      <w:pPr>
        <w:pStyle w:val="Prrafodelista"/>
        <w:jc w:val="both"/>
        <w:rPr>
          <w:rFonts w:ascii="Arial" w:hAnsi="Arial" w:cs="Arial"/>
          <w:color w:val="000000" w:themeColor="text1"/>
          <w:sz w:val="24"/>
          <w:szCs w:val="24"/>
        </w:rPr>
      </w:pPr>
      <w:r w:rsidRPr="00F05BB2">
        <w:rPr>
          <w:rFonts w:ascii="Arial" w:hAnsi="Arial" w:cs="Arial"/>
          <w:color w:val="000000" w:themeColor="text1"/>
          <w:sz w:val="24"/>
          <w:szCs w:val="24"/>
        </w:rPr>
        <w:t>Para efectos de la ejecutoria del fallo para los sujetos procesales se contarán tres (3) días a partir de la última notificación y al quejoso tres (3) días después de su</w:t>
      </w:r>
      <w:r w:rsidR="00970ED9" w:rsidRPr="00F05BB2">
        <w:rPr>
          <w:rFonts w:ascii="Arial" w:hAnsi="Arial" w:cs="Arial"/>
          <w:color w:val="000000" w:themeColor="text1"/>
          <w:sz w:val="24"/>
          <w:szCs w:val="24"/>
        </w:rPr>
        <w:t>rtirse la co</w:t>
      </w:r>
      <w:r w:rsidR="004D5CBF">
        <w:rPr>
          <w:rFonts w:ascii="Arial" w:hAnsi="Arial" w:cs="Arial"/>
          <w:color w:val="000000" w:themeColor="text1"/>
          <w:sz w:val="24"/>
          <w:szCs w:val="24"/>
        </w:rPr>
        <w:t xml:space="preserve">municación a este. (Subdirector/a  Administrativo </w:t>
      </w:r>
      <w:r w:rsidR="00970ED9" w:rsidRPr="00F05BB2">
        <w:rPr>
          <w:rFonts w:ascii="Arial" w:hAnsi="Arial" w:cs="Arial"/>
          <w:color w:val="000000" w:themeColor="text1"/>
          <w:sz w:val="24"/>
          <w:szCs w:val="24"/>
        </w:rPr>
        <w:t>y Asesor de Oficina)</w:t>
      </w:r>
    </w:p>
    <w:p w14:paraId="64E0C122" w14:textId="77777777" w:rsidR="0041318E" w:rsidRPr="00F05BB2" w:rsidRDefault="0041318E" w:rsidP="0041318E">
      <w:pPr>
        <w:pStyle w:val="Prrafodelista"/>
        <w:jc w:val="both"/>
        <w:rPr>
          <w:rFonts w:ascii="Arial" w:hAnsi="Arial" w:cs="Arial"/>
          <w:color w:val="000000" w:themeColor="text1"/>
          <w:sz w:val="24"/>
          <w:szCs w:val="24"/>
        </w:rPr>
      </w:pPr>
    </w:p>
    <w:p w14:paraId="1C1A8D86" w14:textId="74672B5B" w:rsidR="001E6272" w:rsidRDefault="005C49C9" w:rsidP="00F05BB2">
      <w:pPr>
        <w:pStyle w:val="Prrafodelista"/>
        <w:numPr>
          <w:ilvl w:val="0"/>
          <w:numId w:val="6"/>
        </w:numPr>
        <w:jc w:val="both"/>
        <w:rPr>
          <w:rFonts w:ascii="Arial" w:hAnsi="Arial" w:cs="Arial"/>
          <w:color w:val="000000" w:themeColor="text1"/>
          <w:sz w:val="24"/>
          <w:szCs w:val="24"/>
        </w:rPr>
      </w:pPr>
      <w:r>
        <w:rPr>
          <w:rFonts w:ascii="Arial" w:hAnsi="Arial" w:cs="Arial"/>
          <w:color w:val="000000" w:themeColor="text1"/>
          <w:sz w:val="24"/>
          <w:szCs w:val="24"/>
        </w:rPr>
        <w:t xml:space="preserve">Elaborar </w:t>
      </w:r>
      <w:r w:rsidR="001E6272" w:rsidRPr="00F05BB2">
        <w:rPr>
          <w:rFonts w:ascii="Arial" w:hAnsi="Arial" w:cs="Arial"/>
          <w:color w:val="000000" w:themeColor="text1"/>
          <w:sz w:val="24"/>
          <w:szCs w:val="24"/>
        </w:rPr>
        <w:t>las comunicaciones y hacer las anotaciones pertinentes, si la decisión es sancionatoria</w:t>
      </w:r>
      <w:r w:rsidR="006B17D9">
        <w:rPr>
          <w:rFonts w:ascii="Arial" w:hAnsi="Arial" w:cs="Arial"/>
          <w:color w:val="000000" w:themeColor="text1"/>
          <w:sz w:val="24"/>
          <w:szCs w:val="24"/>
        </w:rPr>
        <w:t>. (Subdirector/a</w:t>
      </w:r>
      <w:r w:rsidR="00970ED9" w:rsidRPr="00F05BB2">
        <w:rPr>
          <w:rFonts w:ascii="Arial" w:hAnsi="Arial" w:cs="Arial"/>
          <w:color w:val="000000" w:themeColor="text1"/>
          <w:sz w:val="24"/>
          <w:szCs w:val="24"/>
        </w:rPr>
        <w:t xml:space="preserve"> </w:t>
      </w:r>
      <w:r w:rsidR="006B17D9">
        <w:rPr>
          <w:rFonts w:ascii="Arial" w:hAnsi="Arial" w:cs="Arial"/>
          <w:color w:val="000000" w:themeColor="text1"/>
          <w:sz w:val="24"/>
          <w:szCs w:val="24"/>
        </w:rPr>
        <w:t xml:space="preserve">Administrativo </w:t>
      </w:r>
      <w:r w:rsidR="00970ED9" w:rsidRPr="00F05BB2">
        <w:rPr>
          <w:rFonts w:ascii="Arial" w:hAnsi="Arial" w:cs="Arial"/>
          <w:color w:val="000000" w:themeColor="text1"/>
          <w:sz w:val="24"/>
          <w:szCs w:val="24"/>
        </w:rPr>
        <w:t xml:space="preserve">y </w:t>
      </w:r>
      <w:r w:rsidR="006B17D9">
        <w:rPr>
          <w:rFonts w:ascii="Arial" w:hAnsi="Arial" w:cs="Arial"/>
          <w:color w:val="000000" w:themeColor="text1"/>
          <w:sz w:val="24"/>
          <w:szCs w:val="24"/>
        </w:rPr>
        <w:t>financiero y</w:t>
      </w:r>
      <w:r w:rsidR="00970ED9" w:rsidRPr="00F05BB2">
        <w:rPr>
          <w:rFonts w:ascii="Arial" w:hAnsi="Arial" w:cs="Arial"/>
          <w:color w:val="000000" w:themeColor="text1"/>
          <w:sz w:val="24"/>
          <w:szCs w:val="24"/>
        </w:rPr>
        <w:t>/o Asesor de Oficina).</w:t>
      </w:r>
    </w:p>
    <w:p w14:paraId="32FAB6C1" w14:textId="77777777" w:rsidR="005A644E" w:rsidRDefault="005A644E" w:rsidP="005A644E">
      <w:pPr>
        <w:rPr>
          <w:noProof/>
        </w:rPr>
      </w:pPr>
    </w:p>
    <w:p w14:paraId="7C7C085E" w14:textId="46F0E87A" w:rsidR="00843B67" w:rsidRDefault="00843B67" w:rsidP="005A644E">
      <w:pPr>
        <w:rPr>
          <w:noProof/>
        </w:rPr>
      </w:pPr>
      <w:r>
        <w:rPr>
          <w:noProof/>
        </w:rPr>
        <mc:AlternateContent>
          <mc:Choice Requires="wps">
            <w:drawing>
              <wp:anchor distT="0" distB="0" distL="114300" distR="114300" simplePos="0" relativeHeight="251836416" behindDoc="0" locked="0" layoutInCell="1" allowOverlap="1" wp14:anchorId="7A192613" wp14:editId="3D5D7BBA">
                <wp:simplePos x="0" y="0"/>
                <wp:positionH relativeFrom="column">
                  <wp:posOffset>2033080</wp:posOffset>
                </wp:positionH>
                <wp:positionV relativeFrom="paragraph">
                  <wp:posOffset>235666</wp:posOffset>
                </wp:positionV>
                <wp:extent cx="1295400" cy="276225"/>
                <wp:effectExtent l="0" t="0" r="19050" b="28575"/>
                <wp:wrapNone/>
                <wp:docPr id="144" name="Rectángulo 144"/>
                <wp:cNvGraphicFramePr/>
                <a:graphic xmlns:a="http://schemas.openxmlformats.org/drawingml/2006/main">
                  <a:graphicData uri="http://schemas.microsoft.com/office/word/2010/wordprocessingShape">
                    <wps:wsp>
                      <wps:cNvSpPr/>
                      <wps:spPr>
                        <a:xfrm>
                          <a:off x="0" y="0"/>
                          <a:ext cx="1295400" cy="276225"/>
                        </a:xfrm>
                        <a:prstGeom prst="rect">
                          <a:avLst/>
                        </a:prstGeom>
                      </wps:spPr>
                      <wps:style>
                        <a:lnRef idx="2">
                          <a:schemeClr val="dk1"/>
                        </a:lnRef>
                        <a:fillRef idx="1">
                          <a:schemeClr val="lt1"/>
                        </a:fillRef>
                        <a:effectRef idx="0">
                          <a:schemeClr val="dk1"/>
                        </a:effectRef>
                        <a:fontRef idx="minor">
                          <a:schemeClr val="dk1"/>
                        </a:fontRef>
                      </wps:style>
                      <wps:txbx>
                        <w:txbxContent>
                          <w:p w14:paraId="4053351D" w14:textId="77777777" w:rsidR="002351DE" w:rsidRDefault="002351DE" w:rsidP="00843B67">
                            <w:pPr>
                              <w:jc w:val="center"/>
                            </w:pPr>
                            <w:r>
                              <w:t>INICIO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192613" id="Rectángulo 144" o:spid="_x0000_s1026" style="position:absolute;margin-left:160.1pt;margin-top:18.55pt;width:102pt;height:21.75pt;z-index:251836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" fillcolor="white [3201]" strokecolor="black [3200]" strokeweight="2pt">
                <v:textbox>
                  <w:txbxContent>
                    <w:p w14:paraId="4053351D" w14:textId="77777777" w:rsidR="002351DE" w:rsidRDefault="002351DE" w:rsidP="00843B67">
                      <w:pPr>
                        <w:jc w:val="center"/>
                      </w:pPr>
                      <w:r>
                        <w:t>INICIO</w:t>
                      </w:r>
                    </w:p>
                  </w:txbxContent>
                </v:textbox>
              </v:rect>
            </w:pict>
          </mc:Fallback>
        </mc:AlternateContent>
      </w:r>
    </w:p>
    <w:p w14:paraId="3D5A0326" w14:textId="4D379C48" w:rsidR="00843B67" w:rsidRDefault="00843B67" w:rsidP="005A644E">
      <w:pPr>
        <w:rPr>
          <w:noProof/>
        </w:rPr>
      </w:pPr>
      <w:r>
        <w:rPr>
          <w:noProof/>
        </w:rPr>
        <mc:AlternateContent>
          <mc:Choice Requires="wps">
            <w:drawing>
              <wp:anchor distT="0" distB="0" distL="114300" distR="114300" simplePos="0" relativeHeight="251838464" behindDoc="0" locked="0" layoutInCell="1" allowOverlap="1" wp14:anchorId="4ADEF402" wp14:editId="08A8519D">
                <wp:simplePos x="0" y="0"/>
                <wp:positionH relativeFrom="column">
                  <wp:posOffset>2645410</wp:posOffset>
                </wp:positionH>
                <wp:positionV relativeFrom="paragraph">
                  <wp:posOffset>219507</wp:posOffset>
                </wp:positionV>
                <wp:extent cx="0" cy="371475"/>
                <wp:effectExtent l="0" t="0" r="19050" b="28575"/>
                <wp:wrapNone/>
                <wp:docPr id="6" name="Conector recto 6"/>
                <wp:cNvGraphicFramePr/>
                <a:graphic xmlns:a="http://schemas.openxmlformats.org/drawingml/2006/main">
                  <a:graphicData uri="http://schemas.microsoft.com/office/word/2010/wordprocessingShape">
                    <wps:wsp>
                      <wps:cNvCnPr/>
                      <wps:spPr>
                        <a:xfrm flipH="1">
                          <a:off x="0" y="0"/>
                          <a:ext cx="0" cy="371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5BD04D" id="Conector recto 6" o:spid="_x0000_s1026" style="position:absolute;flip:x;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3pt,17.3pt" to="208.3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" strokecolor="black [3040]"/>
            </w:pict>
          </mc:Fallback>
        </mc:AlternateContent>
      </w:r>
    </w:p>
    <w:p w14:paraId="41378C2A" w14:textId="7837CF82" w:rsidR="00843B67" w:rsidRDefault="00843B67" w:rsidP="005A644E">
      <w:pPr>
        <w:rPr>
          <w:noProof/>
        </w:rPr>
      </w:pPr>
      <w:r>
        <w:rPr>
          <w:noProof/>
        </w:rPr>
        <mc:AlternateContent>
          <mc:Choice Requires="wps">
            <w:drawing>
              <wp:anchor distT="0" distB="0" distL="114300" distR="114300" simplePos="0" relativeHeight="251840512" behindDoc="0" locked="0" layoutInCell="1" allowOverlap="1" wp14:anchorId="6D8F88F1" wp14:editId="48AC3D09">
                <wp:simplePos x="0" y="0"/>
                <wp:positionH relativeFrom="column">
                  <wp:posOffset>1677035</wp:posOffset>
                </wp:positionH>
                <wp:positionV relativeFrom="paragraph">
                  <wp:posOffset>267281</wp:posOffset>
                </wp:positionV>
                <wp:extent cx="1962150" cy="438150"/>
                <wp:effectExtent l="0" t="0" r="19050" b="19050"/>
                <wp:wrapNone/>
                <wp:docPr id="4" name="Rectángulo 4"/>
                <wp:cNvGraphicFramePr/>
                <a:graphic xmlns:a="http://schemas.openxmlformats.org/drawingml/2006/main">
                  <a:graphicData uri="http://schemas.microsoft.com/office/word/2010/wordprocessingShape">
                    <wps:wsp>
                      <wps:cNvSpPr/>
                      <wps:spPr>
                        <a:xfrm>
                          <a:off x="0" y="0"/>
                          <a:ext cx="1962150" cy="438150"/>
                        </a:xfrm>
                        <a:prstGeom prst="rect">
                          <a:avLst/>
                        </a:prstGeom>
                      </wps:spPr>
                      <wps:style>
                        <a:lnRef idx="2">
                          <a:schemeClr val="dk1"/>
                        </a:lnRef>
                        <a:fillRef idx="1">
                          <a:schemeClr val="lt1"/>
                        </a:fillRef>
                        <a:effectRef idx="0">
                          <a:schemeClr val="dk1"/>
                        </a:effectRef>
                        <a:fontRef idx="minor">
                          <a:schemeClr val="dk1"/>
                        </a:fontRef>
                      </wps:style>
                      <wps:txbx>
                        <w:txbxContent>
                          <w:p w14:paraId="6D4F969F" w14:textId="77777777" w:rsidR="002351DE" w:rsidRDefault="002351DE" w:rsidP="00843B67">
                            <w:pPr>
                              <w:pStyle w:val="Prrafodelista"/>
                              <w:numPr>
                                <w:ilvl w:val="0"/>
                                <w:numId w:val="16"/>
                              </w:numPr>
                              <w:spacing w:after="160" w:line="259" w:lineRule="auto"/>
                            </w:pPr>
                            <w:r>
                              <w:t>radica en base de datos.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8F88F1" id="Rectángulo 4" o:spid="_x0000_s1027" style="position:absolute;margin-left:132.05pt;margin-top:21.05pt;width:154.5pt;height:34.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" fillcolor="white [3201]" strokecolor="black [3200]" strokeweight="2pt">
                <v:textbox>
                  <w:txbxContent>
                    <w:p w14:paraId="6D4F969F" w14:textId="77777777" w:rsidR="002351DE" w:rsidRDefault="002351DE" w:rsidP="00843B67">
                      <w:pPr>
                        <w:pStyle w:val="Prrafodelista"/>
                        <w:numPr>
                          <w:ilvl w:val="0"/>
                          <w:numId w:val="16"/>
                        </w:numPr>
                        <w:spacing w:after="160" w:line="259" w:lineRule="auto"/>
                      </w:pPr>
                      <w:r>
                        <w:t>radica en base de datos.</w:t>
                      </w:r>
                    </w:p>
                  </w:txbxContent>
                </v:textbox>
              </v:rect>
            </w:pict>
          </mc:Fallback>
        </mc:AlternateContent>
      </w:r>
    </w:p>
    <w:p w14:paraId="0B090C6A" w14:textId="628A8C5E" w:rsidR="00843B67" w:rsidRDefault="00843B67" w:rsidP="005A644E">
      <w:pPr>
        <w:rPr>
          <w:noProof/>
        </w:rPr>
      </w:pPr>
    </w:p>
    <w:p w14:paraId="752DFA39" w14:textId="26E97DA6" w:rsidR="00843B67" w:rsidRDefault="00843B67" w:rsidP="005A644E">
      <w:pPr>
        <w:rPr>
          <w:noProof/>
        </w:rPr>
      </w:pPr>
      <w:r>
        <w:rPr>
          <w:noProof/>
        </w:rPr>
        <mc:AlternateContent>
          <mc:Choice Requires="wps">
            <w:drawing>
              <wp:anchor distT="0" distB="0" distL="114300" distR="114300" simplePos="0" relativeHeight="251842560" behindDoc="0" locked="0" layoutInCell="1" allowOverlap="1" wp14:anchorId="3B267CDD" wp14:editId="6F0663BB">
                <wp:simplePos x="0" y="0"/>
                <wp:positionH relativeFrom="column">
                  <wp:posOffset>2636196</wp:posOffset>
                </wp:positionH>
                <wp:positionV relativeFrom="paragraph">
                  <wp:posOffset>60339</wp:posOffset>
                </wp:positionV>
                <wp:extent cx="0" cy="381000"/>
                <wp:effectExtent l="0" t="0" r="19050" b="19050"/>
                <wp:wrapNone/>
                <wp:docPr id="145" name="Conector recto 145"/>
                <wp:cNvGraphicFramePr/>
                <a:graphic xmlns:a="http://schemas.openxmlformats.org/drawingml/2006/main">
                  <a:graphicData uri="http://schemas.microsoft.com/office/word/2010/wordprocessingShape">
                    <wps:wsp>
                      <wps:cNvCnPr/>
                      <wps:spPr>
                        <a:xfrm flipH="1">
                          <a:off x="0" y="0"/>
                          <a:ext cx="0" cy="381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A87AA7" id="Conector recto 145" o:spid="_x0000_s1026" style="position:absolute;flip:x;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5pt,4.75pt" to="207.5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" strokecolor="black [3040]"/>
            </w:pict>
          </mc:Fallback>
        </mc:AlternateContent>
      </w:r>
    </w:p>
    <w:p w14:paraId="7FE553FD" w14:textId="50835A83" w:rsidR="00843B67" w:rsidRDefault="00843B67" w:rsidP="005A644E">
      <w:pPr>
        <w:rPr>
          <w:noProof/>
        </w:rPr>
      </w:pPr>
      <w:r>
        <w:rPr>
          <w:noProof/>
        </w:rPr>
        <mc:AlternateContent>
          <mc:Choice Requires="wps">
            <w:drawing>
              <wp:anchor distT="0" distB="0" distL="114300" distR="114300" simplePos="0" relativeHeight="251844608" behindDoc="0" locked="0" layoutInCell="1" allowOverlap="1" wp14:anchorId="1EBAF33D" wp14:editId="3556956F">
                <wp:simplePos x="0" y="0"/>
                <wp:positionH relativeFrom="column">
                  <wp:posOffset>1245141</wp:posOffset>
                </wp:positionH>
                <wp:positionV relativeFrom="paragraph">
                  <wp:posOffset>117719</wp:posOffset>
                </wp:positionV>
                <wp:extent cx="2819400" cy="657225"/>
                <wp:effectExtent l="0" t="0" r="19050" b="28575"/>
                <wp:wrapNone/>
                <wp:docPr id="8" name="Rectángulo 8"/>
                <wp:cNvGraphicFramePr/>
                <a:graphic xmlns:a="http://schemas.openxmlformats.org/drawingml/2006/main">
                  <a:graphicData uri="http://schemas.microsoft.com/office/word/2010/wordprocessingShape">
                    <wps:wsp>
                      <wps:cNvSpPr/>
                      <wps:spPr>
                        <a:xfrm>
                          <a:off x="0" y="0"/>
                          <a:ext cx="2819400" cy="657225"/>
                        </a:xfrm>
                        <a:prstGeom prst="rect">
                          <a:avLst/>
                        </a:prstGeom>
                      </wps:spPr>
                      <wps:style>
                        <a:lnRef idx="2">
                          <a:schemeClr val="dk1"/>
                        </a:lnRef>
                        <a:fillRef idx="1">
                          <a:schemeClr val="lt1"/>
                        </a:fillRef>
                        <a:effectRef idx="0">
                          <a:schemeClr val="dk1"/>
                        </a:effectRef>
                        <a:fontRef idx="minor">
                          <a:schemeClr val="dk1"/>
                        </a:fontRef>
                      </wps:style>
                      <wps:txbx>
                        <w:txbxContent>
                          <w:p w14:paraId="1219900C" w14:textId="77777777" w:rsidR="002351DE" w:rsidRDefault="002351DE" w:rsidP="00843B67">
                            <w:pPr>
                              <w:jc w:val="both"/>
                            </w:pPr>
                            <w:r>
                              <w:t xml:space="preserve">2. Auto inhibitorio, auto de apertura de investigación preliminar o auto de apertura de investigación disciplinaria.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BAF33D" id="Rectángulo 8" o:spid="_x0000_s1028" style="position:absolute;margin-left:98.05pt;margin-top:9.25pt;width:222pt;height:51.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" fillcolor="white [3201]" strokecolor="black [3200]" strokeweight="2pt">
                <v:textbox>
                  <w:txbxContent>
                    <w:p w14:paraId="1219900C" w14:textId="77777777" w:rsidR="002351DE" w:rsidRDefault="002351DE" w:rsidP="00843B67">
                      <w:pPr>
                        <w:jc w:val="both"/>
                      </w:pPr>
                      <w:r>
                        <w:t xml:space="preserve">2. Auto inhibitorio, auto de apertura de investigación preliminar o auto de apertura de investigación disciplinaria. </w:t>
                      </w:r>
                    </w:p>
                  </w:txbxContent>
                </v:textbox>
              </v:rect>
            </w:pict>
          </mc:Fallback>
        </mc:AlternateContent>
      </w:r>
    </w:p>
    <w:p w14:paraId="1BD417B5" w14:textId="48A0810B" w:rsidR="00843B67" w:rsidRDefault="00843B67" w:rsidP="005A644E">
      <w:pPr>
        <w:rPr>
          <w:noProof/>
        </w:rPr>
      </w:pPr>
    </w:p>
    <w:p w14:paraId="329E4BE7" w14:textId="2F22CA48" w:rsidR="00843B67" w:rsidRDefault="00843B67" w:rsidP="005A644E">
      <w:pPr>
        <w:rPr>
          <w:noProof/>
        </w:rPr>
      </w:pPr>
      <w:r>
        <w:rPr>
          <w:noProof/>
        </w:rPr>
        <mc:AlternateContent>
          <mc:Choice Requires="wps">
            <w:drawing>
              <wp:anchor distT="0" distB="0" distL="114300" distR="114300" simplePos="0" relativeHeight="251846656" behindDoc="0" locked="0" layoutInCell="1" allowOverlap="1" wp14:anchorId="6EA9F094" wp14:editId="5C511A9A">
                <wp:simplePos x="0" y="0"/>
                <wp:positionH relativeFrom="column">
                  <wp:posOffset>2645410</wp:posOffset>
                </wp:positionH>
                <wp:positionV relativeFrom="paragraph">
                  <wp:posOffset>147752</wp:posOffset>
                </wp:positionV>
                <wp:extent cx="0" cy="381000"/>
                <wp:effectExtent l="0" t="0" r="19050" b="19050"/>
                <wp:wrapNone/>
                <wp:docPr id="11" name="Conector recto 11"/>
                <wp:cNvGraphicFramePr/>
                <a:graphic xmlns:a="http://schemas.openxmlformats.org/drawingml/2006/main">
                  <a:graphicData uri="http://schemas.microsoft.com/office/word/2010/wordprocessingShape">
                    <wps:wsp>
                      <wps:cNvCnPr/>
                      <wps:spPr>
                        <a:xfrm flipH="1">
                          <a:off x="0" y="0"/>
                          <a:ext cx="0" cy="381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731546" id="Conector recto 11" o:spid="_x0000_s1026" style="position:absolute;flip:x;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3pt,11.65pt" to="208.3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" strokecolor="black [3040]"/>
            </w:pict>
          </mc:Fallback>
        </mc:AlternateContent>
      </w:r>
    </w:p>
    <w:p w14:paraId="7DD2ABE4" w14:textId="335C49CA" w:rsidR="00843B67" w:rsidRDefault="00046D0D" w:rsidP="005A644E">
      <w:pPr>
        <w:rPr>
          <w:noProof/>
        </w:rPr>
      </w:pPr>
      <w:r>
        <w:rPr>
          <w:noProof/>
        </w:rPr>
        <mc:AlternateContent>
          <mc:Choice Requires="wps">
            <w:drawing>
              <wp:anchor distT="0" distB="0" distL="114300" distR="114300" simplePos="0" relativeHeight="251865088" behindDoc="0" locked="0" layoutInCell="1" allowOverlap="1" wp14:anchorId="00A2C19F" wp14:editId="5609A478">
                <wp:simplePos x="0" y="0"/>
                <wp:positionH relativeFrom="margin">
                  <wp:align>right</wp:align>
                </wp:positionH>
                <wp:positionV relativeFrom="paragraph">
                  <wp:posOffset>207470</wp:posOffset>
                </wp:positionV>
                <wp:extent cx="476250" cy="247650"/>
                <wp:effectExtent l="0" t="0" r="19050" b="19050"/>
                <wp:wrapNone/>
                <wp:docPr id="24" name="Rectángulo 24"/>
                <wp:cNvGraphicFramePr/>
                <a:graphic xmlns:a="http://schemas.openxmlformats.org/drawingml/2006/main">
                  <a:graphicData uri="http://schemas.microsoft.com/office/word/2010/wordprocessingShape">
                    <wps:wsp>
                      <wps:cNvSpPr/>
                      <wps:spPr>
                        <a:xfrm>
                          <a:off x="0" y="0"/>
                          <a:ext cx="476250" cy="247650"/>
                        </a:xfrm>
                        <a:prstGeom prst="rect">
                          <a:avLst/>
                        </a:prstGeom>
                      </wps:spPr>
                      <wps:style>
                        <a:lnRef idx="2">
                          <a:schemeClr val="dk1"/>
                        </a:lnRef>
                        <a:fillRef idx="1">
                          <a:schemeClr val="lt1"/>
                        </a:fillRef>
                        <a:effectRef idx="0">
                          <a:schemeClr val="dk1"/>
                        </a:effectRef>
                        <a:fontRef idx="minor">
                          <a:schemeClr val="dk1"/>
                        </a:fontRef>
                      </wps:style>
                      <wps:txbx>
                        <w:txbxContent>
                          <w:p w14:paraId="7C473462" w14:textId="77777777" w:rsidR="002351DE" w:rsidRDefault="002351DE" w:rsidP="00046D0D">
                            <w:pPr>
                              <w:jc w:val="center"/>
                            </w:pPr>
                            <w: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A2C19F" id="Rectángulo 24" o:spid="_x0000_s1029" style="position:absolute;margin-left:-13.7pt;margin-top:16.35pt;width:37.5pt;height:19.5pt;z-index:2518650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" fillcolor="white [3201]" strokecolor="black [3200]" strokeweight="2pt">
                <v:textbox>
                  <w:txbxContent>
                    <w:p w14:paraId="7C473462" w14:textId="77777777" w:rsidR="002351DE" w:rsidRDefault="002351DE" w:rsidP="00046D0D">
                      <w:pPr>
                        <w:jc w:val="center"/>
                      </w:pPr>
                      <w:r>
                        <w:t>No</w:t>
                      </w:r>
                    </w:p>
                  </w:txbxContent>
                </v:textbox>
                <w10:wrap anchorx="margin"/>
              </v:rect>
            </w:pict>
          </mc:Fallback>
        </mc:AlternateContent>
      </w:r>
      <w:r w:rsidR="00843B67">
        <w:rPr>
          <w:noProof/>
        </w:rPr>
        <mc:AlternateContent>
          <mc:Choice Requires="wps">
            <w:drawing>
              <wp:anchor distT="0" distB="0" distL="114300" distR="114300" simplePos="0" relativeHeight="251848704" behindDoc="0" locked="0" layoutInCell="1" allowOverlap="1" wp14:anchorId="7A316E50" wp14:editId="074ADC0D">
                <wp:simplePos x="0" y="0"/>
                <wp:positionH relativeFrom="column">
                  <wp:posOffset>1673158</wp:posOffset>
                </wp:positionH>
                <wp:positionV relativeFrom="paragraph">
                  <wp:posOffset>225304</wp:posOffset>
                </wp:positionV>
                <wp:extent cx="1962150" cy="257175"/>
                <wp:effectExtent l="0" t="0" r="19050" b="28575"/>
                <wp:wrapNone/>
                <wp:docPr id="14" name="Rectángulo 14"/>
                <wp:cNvGraphicFramePr/>
                <a:graphic xmlns:a="http://schemas.openxmlformats.org/drawingml/2006/main">
                  <a:graphicData uri="http://schemas.microsoft.com/office/word/2010/wordprocessingShape">
                    <wps:wsp>
                      <wps:cNvSpPr/>
                      <wps:spPr>
                        <a:xfrm>
                          <a:off x="0" y="0"/>
                          <a:ext cx="1962150" cy="257175"/>
                        </a:xfrm>
                        <a:prstGeom prst="rect">
                          <a:avLst/>
                        </a:prstGeom>
                      </wps:spPr>
                      <wps:style>
                        <a:lnRef idx="2">
                          <a:schemeClr val="dk1"/>
                        </a:lnRef>
                        <a:fillRef idx="1">
                          <a:schemeClr val="lt1"/>
                        </a:fillRef>
                        <a:effectRef idx="0">
                          <a:schemeClr val="dk1"/>
                        </a:effectRef>
                        <a:fontRef idx="minor">
                          <a:schemeClr val="dk1"/>
                        </a:fontRef>
                      </wps:style>
                      <wps:txbx>
                        <w:txbxContent>
                          <w:p w14:paraId="376D68BE" w14:textId="77777777" w:rsidR="002351DE" w:rsidRDefault="002351DE" w:rsidP="00843B67">
                            <w:pPr>
                              <w:jc w:val="center"/>
                            </w:pPr>
                            <w:r>
                              <w:t>Auto inhibitorio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16E50" id="Rectángulo 14" o:spid="_x0000_s1030" style="position:absolute;margin-left:131.75pt;margin-top:17.75pt;width:154.5pt;height:20.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" fillcolor="white [3201]" strokecolor="black [3200]" strokeweight="2pt">
                <v:textbox>
                  <w:txbxContent>
                    <w:p w14:paraId="376D68BE" w14:textId="77777777" w:rsidR="002351DE" w:rsidRDefault="002351DE" w:rsidP="00843B67">
                      <w:pPr>
                        <w:jc w:val="center"/>
                      </w:pPr>
                      <w:r>
                        <w:t>Auto inhibitorio</w:t>
                      </w:r>
                    </w:p>
                  </w:txbxContent>
                </v:textbox>
              </v:rect>
            </w:pict>
          </mc:Fallback>
        </mc:AlternateContent>
      </w:r>
    </w:p>
    <w:p w14:paraId="161934E7" w14:textId="0B5BA251" w:rsidR="00843B67" w:rsidRDefault="00046D0D" w:rsidP="005A644E">
      <w:pPr>
        <w:rPr>
          <w:noProof/>
        </w:rPr>
      </w:pPr>
      <w:r>
        <w:rPr>
          <w:noProof/>
        </w:rPr>
        <mc:AlternateContent>
          <mc:Choice Requires="wps">
            <w:drawing>
              <wp:anchor distT="0" distB="0" distL="114300" distR="114300" simplePos="0" relativeHeight="251867136" behindDoc="0" locked="0" layoutInCell="1" allowOverlap="1" wp14:anchorId="38531D86" wp14:editId="2D0703D8">
                <wp:simplePos x="0" y="0"/>
                <wp:positionH relativeFrom="column">
                  <wp:posOffset>5349848</wp:posOffset>
                </wp:positionH>
                <wp:positionV relativeFrom="paragraph">
                  <wp:posOffset>124136</wp:posOffset>
                </wp:positionV>
                <wp:extent cx="9728" cy="1498059"/>
                <wp:effectExtent l="0" t="0" r="28575" b="26035"/>
                <wp:wrapNone/>
                <wp:docPr id="23" name="Conector recto 23"/>
                <wp:cNvGraphicFramePr/>
                <a:graphic xmlns:a="http://schemas.openxmlformats.org/drawingml/2006/main">
                  <a:graphicData uri="http://schemas.microsoft.com/office/word/2010/wordprocessingShape">
                    <wps:wsp>
                      <wps:cNvCnPr/>
                      <wps:spPr>
                        <a:xfrm flipH="1">
                          <a:off x="0" y="0"/>
                          <a:ext cx="9728" cy="149805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382418" id="Conector recto 23" o:spid="_x0000_s1026" style="position:absolute;flip:x;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25pt,9.75pt" to="422pt,1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" strokecolor="black [3040]"/>
            </w:pict>
          </mc:Fallback>
        </mc:AlternateContent>
      </w:r>
      <w:r w:rsidR="00A82548">
        <w:rPr>
          <w:noProof/>
        </w:rPr>
        <mc:AlternateContent>
          <mc:Choice Requires="wps">
            <w:drawing>
              <wp:anchor distT="0" distB="0" distL="114300" distR="114300" simplePos="0" relativeHeight="251852800" behindDoc="0" locked="0" layoutInCell="1" allowOverlap="1" wp14:anchorId="1708F1F1" wp14:editId="3722BB97">
                <wp:simplePos x="0" y="0"/>
                <wp:positionH relativeFrom="column">
                  <wp:posOffset>2645924</wp:posOffset>
                </wp:positionH>
                <wp:positionV relativeFrom="paragraph">
                  <wp:posOffset>161466</wp:posOffset>
                </wp:positionV>
                <wp:extent cx="0" cy="190500"/>
                <wp:effectExtent l="0" t="0" r="19050" b="19050"/>
                <wp:wrapNone/>
                <wp:docPr id="15" name="Conector recto 15"/>
                <wp:cNvGraphicFramePr/>
                <a:graphic xmlns:a="http://schemas.openxmlformats.org/drawingml/2006/main">
                  <a:graphicData uri="http://schemas.microsoft.com/office/word/2010/wordprocessingShape">
                    <wps:wsp>
                      <wps:cNvCnPr/>
                      <wps:spPr>
                        <a:xfrm>
                          <a:off x="0" y="0"/>
                          <a:ext cx="0" cy="190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5489F" id="Conector recto 15" o:spid="_x0000_s1026" style="position:absolute;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35pt,12.7pt" to="208.3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" strokecolor="black [3040]"/>
            </w:pict>
          </mc:Fallback>
        </mc:AlternateContent>
      </w:r>
      <w:r w:rsidR="00843B67">
        <w:rPr>
          <w:noProof/>
        </w:rPr>
        <mc:AlternateContent>
          <mc:Choice Requires="wps">
            <w:drawing>
              <wp:anchor distT="0" distB="0" distL="114300" distR="114300" simplePos="0" relativeHeight="251850752" behindDoc="0" locked="0" layoutInCell="1" allowOverlap="1" wp14:anchorId="530F7853" wp14:editId="34667430">
                <wp:simplePos x="0" y="0"/>
                <wp:positionH relativeFrom="column">
                  <wp:posOffset>3657600</wp:posOffset>
                </wp:positionH>
                <wp:positionV relativeFrom="paragraph">
                  <wp:posOffset>17253</wp:posOffset>
                </wp:positionV>
                <wp:extent cx="1444599" cy="0"/>
                <wp:effectExtent l="0" t="0" r="22860" b="19050"/>
                <wp:wrapNone/>
                <wp:docPr id="22" name="Conector recto 22"/>
                <wp:cNvGraphicFramePr/>
                <a:graphic xmlns:a="http://schemas.openxmlformats.org/drawingml/2006/main">
                  <a:graphicData uri="http://schemas.microsoft.com/office/word/2010/wordprocessingShape">
                    <wps:wsp>
                      <wps:cNvCnPr/>
                      <wps:spPr>
                        <a:xfrm>
                          <a:off x="0" y="0"/>
                          <a:ext cx="14445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043F99" id="Conector recto 22"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in,1.35pt" to="401.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" strokecolor="black [3040]"/>
            </w:pict>
          </mc:Fallback>
        </mc:AlternateContent>
      </w:r>
    </w:p>
    <w:p w14:paraId="600F4B1F" w14:textId="18EB0641" w:rsidR="00843B67" w:rsidRDefault="0057118A" w:rsidP="005A644E">
      <w:pPr>
        <w:rPr>
          <w:noProof/>
        </w:rPr>
      </w:pPr>
      <w:r>
        <w:rPr>
          <w:noProof/>
        </w:rPr>
        <mc:AlternateContent>
          <mc:Choice Requires="wps">
            <w:drawing>
              <wp:anchor distT="0" distB="0" distL="114300" distR="114300" simplePos="0" relativeHeight="251856896" behindDoc="0" locked="0" layoutInCell="1" allowOverlap="1" wp14:anchorId="43D12374" wp14:editId="0C67D5F5">
                <wp:simplePos x="0" y="0"/>
                <wp:positionH relativeFrom="column">
                  <wp:posOffset>2648585</wp:posOffset>
                </wp:positionH>
                <wp:positionV relativeFrom="paragraph">
                  <wp:posOffset>275644</wp:posOffset>
                </wp:positionV>
                <wp:extent cx="7556" cy="245889"/>
                <wp:effectExtent l="0" t="0" r="31115" b="20955"/>
                <wp:wrapNone/>
                <wp:docPr id="13" name="Conector recto 13"/>
                <wp:cNvGraphicFramePr/>
                <a:graphic xmlns:a="http://schemas.openxmlformats.org/drawingml/2006/main">
                  <a:graphicData uri="http://schemas.microsoft.com/office/word/2010/wordprocessingShape">
                    <wps:wsp>
                      <wps:cNvCnPr/>
                      <wps:spPr>
                        <a:xfrm flipH="1">
                          <a:off x="0" y="0"/>
                          <a:ext cx="7556" cy="2458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EE9047" id="Conector recto 13" o:spid="_x0000_s1026" style="position:absolute;flip:x;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55pt,21.7pt" to="209.1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" strokecolor="black [3040]"/>
            </w:pict>
          </mc:Fallback>
        </mc:AlternateContent>
      </w:r>
      <w:r>
        <w:rPr>
          <w:noProof/>
        </w:rPr>
        <mc:AlternateContent>
          <mc:Choice Requires="wps">
            <w:drawing>
              <wp:anchor distT="0" distB="0" distL="114300" distR="114300" simplePos="0" relativeHeight="251854848" behindDoc="0" locked="0" layoutInCell="1" allowOverlap="1" wp14:anchorId="25D823D3" wp14:editId="4B322E24">
                <wp:simplePos x="0" y="0"/>
                <wp:positionH relativeFrom="column">
                  <wp:posOffset>2422188</wp:posOffset>
                </wp:positionH>
                <wp:positionV relativeFrom="paragraph">
                  <wp:posOffset>48004</wp:posOffset>
                </wp:positionV>
                <wp:extent cx="476250" cy="247650"/>
                <wp:effectExtent l="0" t="0" r="19050" b="19050"/>
                <wp:wrapNone/>
                <wp:docPr id="16" name="Rectángulo 16"/>
                <wp:cNvGraphicFramePr/>
                <a:graphic xmlns:a="http://schemas.openxmlformats.org/drawingml/2006/main">
                  <a:graphicData uri="http://schemas.microsoft.com/office/word/2010/wordprocessingShape">
                    <wps:wsp>
                      <wps:cNvSpPr/>
                      <wps:spPr>
                        <a:xfrm>
                          <a:off x="0" y="0"/>
                          <a:ext cx="476250" cy="247650"/>
                        </a:xfrm>
                        <a:prstGeom prst="rect">
                          <a:avLst/>
                        </a:prstGeom>
                      </wps:spPr>
                      <wps:style>
                        <a:lnRef idx="2">
                          <a:schemeClr val="dk1"/>
                        </a:lnRef>
                        <a:fillRef idx="1">
                          <a:schemeClr val="lt1"/>
                        </a:fillRef>
                        <a:effectRef idx="0">
                          <a:schemeClr val="dk1"/>
                        </a:effectRef>
                        <a:fontRef idx="minor">
                          <a:schemeClr val="dk1"/>
                        </a:fontRef>
                      </wps:style>
                      <wps:txbx>
                        <w:txbxContent>
                          <w:p w14:paraId="33894587" w14:textId="77777777" w:rsidR="002351DE" w:rsidRDefault="002351DE" w:rsidP="0057118A">
                            <w:pPr>
                              <w:jc w:val="center"/>
                            </w:pPr>
                            <w: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D823D3" id="Rectángulo 16" o:spid="_x0000_s1031" style="position:absolute;margin-left:190.7pt;margin-top:3.8pt;width:37.5pt;height: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" fillcolor="white [3201]" strokecolor="black [3200]" strokeweight="2pt">
                <v:textbox>
                  <w:txbxContent>
                    <w:p w14:paraId="33894587" w14:textId="77777777" w:rsidR="002351DE" w:rsidRDefault="002351DE" w:rsidP="0057118A">
                      <w:pPr>
                        <w:jc w:val="center"/>
                      </w:pPr>
                      <w:r>
                        <w:t>Si</w:t>
                      </w:r>
                    </w:p>
                  </w:txbxContent>
                </v:textbox>
              </v:rect>
            </w:pict>
          </mc:Fallback>
        </mc:AlternateContent>
      </w:r>
    </w:p>
    <w:p w14:paraId="45C1CFDC" w14:textId="775AEE42" w:rsidR="00843B67" w:rsidRDefault="0057118A" w:rsidP="005A644E">
      <w:pPr>
        <w:rPr>
          <w:noProof/>
        </w:rPr>
      </w:pPr>
      <w:r>
        <w:rPr>
          <w:noProof/>
        </w:rPr>
        <mc:AlternateContent>
          <mc:Choice Requires="wps">
            <w:drawing>
              <wp:anchor distT="0" distB="0" distL="114300" distR="114300" simplePos="0" relativeHeight="251858944" behindDoc="0" locked="0" layoutInCell="1" allowOverlap="1" wp14:anchorId="7CF7B5ED" wp14:editId="71B14258">
                <wp:simplePos x="0" y="0"/>
                <wp:positionH relativeFrom="column">
                  <wp:posOffset>1546333</wp:posOffset>
                </wp:positionH>
                <wp:positionV relativeFrom="paragraph">
                  <wp:posOffset>217008</wp:posOffset>
                </wp:positionV>
                <wp:extent cx="2228369" cy="719847"/>
                <wp:effectExtent l="0" t="0" r="19685" b="23495"/>
                <wp:wrapNone/>
                <wp:docPr id="17" name="Rectángulo 17"/>
                <wp:cNvGraphicFramePr/>
                <a:graphic xmlns:a="http://schemas.openxmlformats.org/drawingml/2006/main">
                  <a:graphicData uri="http://schemas.microsoft.com/office/word/2010/wordprocessingShape">
                    <wps:wsp>
                      <wps:cNvSpPr/>
                      <wps:spPr>
                        <a:xfrm>
                          <a:off x="0" y="0"/>
                          <a:ext cx="2228369" cy="719847"/>
                        </a:xfrm>
                        <a:prstGeom prst="rect">
                          <a:avLst/>
                        </a:prstGeom>
                      </wps:spPr>
                      <wps:style>
                        <a:lnRef idx="2">
                          <a:schemeClr val="dk1"/>
                        </a:lnRef>
                        <a:fillRef idx="1">
                          <a:schemeClr val="lt1"/>
                        </a:fillRef>
                        <a:effectRef idx="0">
                          <a:schemeClr val="dk1"/>
                        </a:effectRef>
                        <a:fontRef idx="minor">
                          <a:schemeClr val="dk1"/>
                        </a:fontRef>
                      </wps:style>
                      <wps:txbx>
                        <w:txbxContent>
                          <w:p w14:paraId="047F394B" w14:textId="6B953C6D" w:rsidR="002351DE" w:rsidRDefault="002351DE" w:rsidP="0057118A">
                            <w:pPr>
                              <w:jc w:val="both"/>
                            </w:pPr>
                            <w:r>
                              <w:t>3. Oficio, comunicación, notificación personal y constancia secretarial.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F7B5ED" id="Rectángulo 17" o:spid="_x0000_s1032" style="position:absolute;margin-left:121.75pt;margin-top:17.1pt;width:175.45pt;height:56.7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" fillcolor="white [3201]" strokecolor="black [3200]" strokeweight="2pt">
                <v:textbox>
                  <w:txbxContent>
                    <w:p w14:paraId="047F394B" w14:textId="6B953C6D" w:rsidR="002351DE" w:rsidRDefault="002351DE" w:rsidP="0057118A">
                      <w:pPr>
                        <w:jc w:val="both"/>
                      </w:pPr>
                      <w:r>
                        <w:t>3. Oficio, comunicación, notificación personal y constancia secretarial.</w:t>
                      </w:r>
                    </w:p>
                  </w:txbxContent>
                </v:textbox>
              </v:rect>
            </w:pict>
          </mc:Fallback>
        </mc:AlternateContent>
      </w:r>
    </w:p>
    <w:p w14:paraId="374FFE78" w14:textId="597BB4A9" w:rsidR="00843B67" w:rsidRDefault="00843B67" w:rsidP="005A644E">
      <w:pPr>
        <w:rPr>
          <w:noProof/>
        </w:rPr>
      </w:pPr>
    </w:p>
    <w:p w14:paraId="12E20961" w14:textId="0DF95E21" w:rsidR="00843B67" w:rsidRDefault="0057118A" w:rsidP="005A644E">
      <w:pPr>
        <w:rPr>
          <w:noProof/>
        </w:rPr>
      </w:pPr>
      <w:r>
        <w:rPr>
          <w:noProof/>
        </w:rPr>
        <mc:AlternateContent>
          <mc:Choice Requires="wps">
            <w:drawing>
              <wp:anchor distT="0" distB="0" distL="114300" distR="114300" simplePos="0" relativeHeight="251860992" behindDoc="0" locked="0" layoutInCell="1" allowOverlap="1" wp14:anchorId="329CBF2D" wp14:editId="1EC6D946">
                <wp:simplePos x="0" y="0"/>
                <wp:positionH relativeFrom="column">
                  <wp:posOffset>2636196</wp:posOffset>
                </wp:positionH>
                <wp:positionV relativeFrom="paragraph">
                  <wp:posOffset>311286</wp:posOffset>
                </wp:positionV>
                <wp:extent cx="0" cy="276481"/>
                <wp:effectExtent l="0" t="0" r="19050" b="28575"/>
                <wp:wrapNone/>
                <wp:docPr id="19" name="Conector recto 19"/>
                <wp:cNvGraphicFramePr/>
                <a:graphic xmlns:a="http://schemas.openxmlformats.org/drawingml/2006/main">
                  <a:graphicData uri="http://schemas.microsoft.com/office/word/2010/wordprocessingShape">
                    <wps:wsp>
                      <wps:cNvCnPr/>
                      <wps:spPr>
                        <a:xfrm flipH="1">
                          <a:off x="0" y="0"/>
                          <a:ext cx="0" cy="2764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E54FF8" id="Conector recto 19" o:spid="_x0000_s1026" style="position:absolute;flip:x;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5pt,24.5pt" to="207.55pt,4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" strokecolor="black [3040]"/>
            </w:pict>
          </mc:Fallback>
        </mc:AlternateContent>
      </w:r>
    </w:p>
    <w:p w14:paraId="048E822B" w14:textId="3905BCC1" w:rsidR="00843B67" w:rsidRDefault="003D716A" w:rsidP="005A644E">
      <w:pPr>
        <w:rPr>
          <w:noProof/>
        </w:rPr>
      </w:pPr>
      <w:r>
        <w:rPr>
          <w:noProof/>
        </w:rPr>
        <w:lastRenderedPageBreak/>
        <mc:AlternateContent>
          <mc:Choice Requires="wps">
            <w:drawing>
              <wp:anchor distT="0" distB="0" distL="114300" distR="114300" simplePos="0" relativeHeight="251992064" behindDoc="0" locked="0" layoutInCell="1" allowOverlap="1" wp14:anchorId="2C270C56" wp14:editId="5BD1DF7B">
                <wp:simplePos x="0" y="0"/>
                <wp:positionH relativeFrom="margin">
                  <wp:align>center</wp:align>
                </wp:positionH>
                <wp:positionV relativeFrom="paragraph">
                  <wp:posOffset>10336</wp:posOffset>
                </wp:positionV>
                <wp:extent cx="0" cy="276481"/>
                <wp:effectExtent l="0" t="0" r="19050" b="28575"/>
                <wp:wrapNone/>
                <wp:docPr id="153" name="Conector recto 153"/>
                <wp:cNvGraphicFramePr/>
                <a:graphic xmlns:a="http://schemas.openxmlformats.org/drawingml/2006/main">
                  <a:graphicData uri="http://schemas.microsoft.com/office/word/2010/wordprocessingShape">
                    <wps:wsp>
                      <wps:cNvCnPr/>
                      <wps:spPr>
                        <a:xfrm flipH="1">
                          <a:off x="0" y="0"/>
                          <a:ext cx="0" cy="2764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C9745F" id="Conector recto 153" o:spid="_x0000_s1026" style="position:absolute;flip:x;z-index:2519920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8pt" to="0,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" strokecolor="black [3040]">
                <w10:wrap anchorx="margin"/>
              </v:line>
            </w:pict>
          </mc:Fallback>
        </mc:AlternateContent>
      </w:r>
      <w:r w:rsidR="00046D0D">
        <w:rPr>
          <w:noProof/>
        </w:rPr>
        <mc:AlternateContent>
          <mc:Choice Requires="wps">
            <w:drawing>
              <wp:anchor distT="0" distB="0" distL="114300" distR="114300" simplePos="0" relativeHeight="251869184" behindDoc="0" locked="0" layoutInCell="1" allowOverlap="1" wp14:anchorId="1A9935E1" wp14:editId="2F317796">
                <wp:simplePos x="0" y="0"/>
                <wp:positionH relativeFrom="column">
                  <wp:posOffset>5427669</wp:posOffset>
                </wp:positionH>
                <wp:positionV relativeFrom="paragraph">
                  <wp:posOffset>-98249</wp:posOffset>
                </wp:positionV>
                <wp:extent cx="9728" cy="1293778"/>
                <wp:effectExtent l="0" t="0" r="28575" b="20955"/>
                <wp:wrapNone/>
                <wp:docPr id="146" name="Conector recto 146"/>
                <wp:cNvGraphicFramePr/>
                <a:graphic xmlns:a="http://schemas.openxmlformats.org/drawingml/2006/main">
                  <a:graphicData uri="http://schemas.microsoft.com/office/word/2010/wordprocessingShape">
                    <wps:wsp>
                      <wps:cNvCnPr/>
                      <wps:spPr>
                        <a:xfrm flipH="1">
                          <a:off x="0" y="0"/>
                          <a:ext cx="9728" cy="129377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CE489D" id="Conector recto 146" o:spid="_x0000_s1026" style="position:absolute;flip:x;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7.4pt,-7.75pt" to="428.15pt,9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" strokecolor="black [3040]"/>
            </w:pict>
          </mc:Fallback>
        </mc:AlternateContent>
      </w:r>
      <w:r w:rsidR="00046D0D">
        <w:rPr>
          <w:noProof/>
        </w:rPr>
        <mc:AlternateContent>
          <mc:Choice Requires="wps">
            <w:drawing>
              <wp:anchor distT="0" distB="0" distL="114300" distR="114300" simplePos="0" relativeHeight="251863040" behindDoc="0" locked="0" layoutInCell="1" allowOverlap="1" wp14:anchorId="7BBC6EAA" wp14:editId="5296A373">
                <wp:simplePos x="0" y="0"/>
                <wp:positionH relativeFrom="margin">
                  <wp:align>center</wp:align>
                </wp:positionH>
                <wp:positionV relativeFrom="paragraph">
                  <wp:posOffset>274577</wp:posOffset>
                </wp:positionV>
                <wp:extent cx="476250" cy="276625"/>
                <wp:effectExtent l="0" t="0" r="19050" b="28575"/>
                <wp:wrapNone/>
                <wp:docPr id="20" name="Rectángulo 20"/>
                <wp:cNvGraphicFramePr/>
                <a:graphic xmlns:a="http://schemas.openxmlformats.org/drawingml/2006/main">
                  <a:graphicData uri="http://schemas.microsoft.com/office/word/2010/wordprocessingShape">
                    <wps:wsp>
                      <wps:cNvSpPr/>
                      <wps:spPr>
                        <a:xfrm>
                          <a:off x="0" y="0"/>
                          <a:ext cx="476250" cy="276625"/>
                        </a:xfrm>
                        <a:prstGeom prst="rect">
                          <a:avLst/>
                        </a:prstGeom>
                      </wps:spPr>
                      <wps:style>
                        <a:lnRef idx="2">
                          <a:schemeClr val="dk1"/>
                        </a:lnRef>
                        <a:fillRef idx="1">
                          <a:schemeClr val="lt1"/>
                        </a:fillRef>
                        <a:effectRef idx="0">
                          <a:schemeClr val="dk1"/>
                        </a:effectRef>
                        <a:fontRef idx="minor">
                          <a:schemeClr val="dk1"/>
                        </a:fontRef>
                      </wps:style>
                      <wps:txbx>
                        <w:txbxContent>
                          <w:p w14:paraId="7E09034F" w14:textId="77777777" w:rsidR="002351DE" w:rsidRDefault="002351DE" w:rsidP="00046D0D">
                            <w:pPr>
                              <w:jc w:val="center"/>
                            </w:pPr>
                            <w: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BC6EAA" id="Rectángulo 20" o:spid="_x0000_s1033" style="position:absolute;margin-left:0;margin-top:21.6pt;width:37.5pt;height:21.8pt;z-index:2518630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" fillcolor="white [3201]" strokecolor="black [3200]" strokeweight="2pt">
                <v:textbox>
                  <w:txbxContent>
                    <w:p w14:paraId="7E09034F" w14:textId="77777777" w:rsidR="002351DE" w:rsidRDefault="002351DE" w:rsidP="00046D0D">
                      <w:pPr>
                        <w:jc w:val="center"/>
                      </w:pPr>
                      <w:r>
                        <w:t>Fin</w:t>
                      </w:r>
                    </w:p>
                  </w:txbxContent>
                </v:textbox>
                <w10:wrap anchorx="margin"/>
              </v:rect>
            </w:pict>
          </mc:Fallback>
        </mc:AlternateContent>
      </w:r>
    </w:p>
    <w:p w14:paraId="29446171" w14:textId="01E35F9D" w:rsidR="00046D0D" w:rsidRDefault="00046D0D" w:rsidP="005A644E">
      <w:pPr>
        <w:rPr>
          <w:noProof/>
        </w:rPr>
      </w:pPr>
    </w:p>
    <w:p w14:paraId="6A245A60" w14:textId="77777777" w:rsidR="00843B67" w:rsidRDefault="00843B67" w:rsidP="005A644E">
      <w:pPr>
        <w:rPr>
          <w:noProof/>
        </w:rPr>
      </w:pPr>
    </w:p>
    <w:p w14:paraId="0FABFBE8" w14:textId="09284C17" w:rsidR="00843B67" w:rsidRDefault="00046D0D" w:rsidP="005A644E">
      <w:pPr>
        <w:rPr>
          <w:noProof/>
        </w:rPr>
      </w:pPr>
      <w:r>
        <w:rPr>
          <w:noProof/>
        </w:rPr>
        <mc:AlternateContent>
          <mc:Choice Requires="wps">
            <w:drawing>
              <wp:anchor distT="0" distB="0" distL="114300" distR="114300" simplePos="0" relativeHeight="251873280" behindDoc="0" locked="0" layoutInCell="1" allowOverlap="1" wp14:anchorId="2C5507F7" wp14:editId="09AC290D">
                <wp:simplePos x="0" y="0"/>
                <wp:positionH relativeFrom="column">
                  <wp:posOffset>3559581</wp:posOffset>
                </wp:positionH>
                <wp:positionV relativeFrom="paragraph">
                  <wp:posOffset>257431</wp:posOffset>
                </wp:positionV>
                <wp:extent cx="0" cy="276481"/>
                <wp:effectExtent l="0" t="0" r="19050" b="28575"/>
                <wp:wrapNone/>
                <wp:docPr id="26" name="Conector recto 26"/>
                <wp:cNvGraphicFramePr/>
                <a:graphic xmlns:a="http://schemas.openxmlformats.org/drawingml/2006/main">
                  <a:graphicData uri="http://schemas.microsoft.com/office/word/2010/wordprocessingShape">
                    <wps:wsp>
                      <wps:cNvCnPr/>
                      <wps:spPr>
                        <a:xfrm flipH="1">
                          <a:off x="0" y="0"/>
                          <a:ext cx="0" cy="2764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2DA4E9" id="Conector recto 26" o:spid="_x0000_s1026" style="position:absolute;flip:x;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3pt,20.25pt" to="280.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" strokecolor="black [3040]"/>
            </w:pict>
          </mc:Fallback>
        </mc:AlternateContent>
      </w:r>
      <w:r>
        <w:rPr>
          <w:noProof/>
        </w:rPr>
        <mc:AlternateContent>
          <mc:Choice Requires="wps">
            <w:drawing>
              <wp:anchor distT="0" distB="0" distL="114300" distR="114300" simplePos="0" relativeHeight="251871232" behindDoc="0" locked="0" layoutInCell="1" allowOverlap="1" wp14:anchorId="0F74D470" wp14:editId="4C25CBBE">
                <wp:simplePos x="0" y="0"/>
                <wp:positionH relativeFrom="column">
                  <wp:posOffset>3560323</wp:posOffset>
                </wp:positionH>
                <wp:positionV relativeFrom="paragraph">
                  <wp:posOffset>225020</wp:posOffset>
                </wp:positionV>
                <wp:extent cx="1843661" cy="30736"/>
                <wp:effectExtent l="0" t="0" r="23495" b="26670"/>
                <wp:wrapNone/>
                <wp:docPr id="25" name="Conector recto 25"/>
                <wp:cNvGraphicFramePr/>
                <a:graphic xmlns:a="http://schemas.openxmlformats.org/drawingml/2006/main">
                  <a:graphicData uri="http://schemas.microsoft.com/office/word/2010/wordprocessingShape">
                    <wps:wsp>
                      <wps:cNvCnPr/>
                      <wps:spPr>
                        <a:xfrm flipH="1">
                          <a:off x="0" y="0"/>
                          <a:ext cx="1843661" cy="3073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905323" id="Conector recto 25" o:spid="_x0000_s1026" style="position:absolute;flip:x;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35pt,17.7pt" to="425.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" strokecolor="black [3040]"/>
            </w:pict>
          </mc:Fallback>
        </mc:AlternateContent>
      </w:r>
    </w:p>
    <w:p w14:paraId="53EB9D64" w14:textId="54EFF9D6" w:rsidR="00843B67" w:rsidRDefault="00046D0D" w:rsidP="005A644E">
      <w:pPr>
        <w:rPr>
          <w:noProof/>
        </w:rPr>
      </w:pPr>
      <w:r>
        <w:rPr>
          <w:noProof/>
        </w:rPr>
        <mc:AlternateContent>
          <mc:Choice Requires="wps">
            <w:drawing>
              <wp:anchor distT="0" distB="0" distL="114300" distR="114300" simplePos="0" relativeHeight="251875328" behindDoc="0" locked="0" layoutInCell="1" allowOverlap="1" wp14:anchorId="1836A988" wp14:editId="54DE2061">
                <wp:simplePos x="0" y="0"/>
                <wp:positionH relativeFrom="column">
                  <wp:posOffset>1581150</wp:posOffset>
                </wp:positionH>
                <wp:positionV relativeFrom="paragraph">
                  <wp:posOffset>217170</wp:posOffset>
                </wp:positionV>
                <wp:extent cx="2743045" cy="868296"/>
                <wp:effectExtent l="0" t="0" r="19685" b="27305"/>
                <wp:wrapNone/>
                <wp:docPr id="18" name="Rectángulo 18"/>
                <wp:cNvGraphicFramePr/>
                <a:graphic xmlns:a="http://schemas.openxmlformats.org/drawingml/2006/main">
                  <a:graphicData uri="http://schemas.microsoft.com/office/word/2010/wordprocessingShape">
                    <wps:wsp>
                      <wps:cNvSpPr/>
                      <wps:spPr>
                        <a:xfrm>
                          <a:off x="0" y="0"/>
                          <a:ext cx="2743045" cy="868296"/>
                        </a:xfrm>
                        <a:prstGeom prst="rect">
                          <a:avLst/>
                        </a:prstGeom>
                      </wps:spPr>
                      <wps:style>
                        <a:lnRef idx="2">
                          <a:schemeClr val="dk1"/>
                        </a:lnRef>
                        <a:fillRef idx="1">
                          <a:schemeClr val="lt1"/>
                        </a:fillRef>
                        <a:effectRef idx="0">
                          <a:schemeClr val="dk1"/>
                        </a:effectRef>
                        <a:fontRef idx="minor">
                          <a:schemeClr val="dk1"/>
                        </a:fontRef>
                      </wps:style>
                      <wps:txbx>
                        <w:txbxContent>
                          <w:p w14:paraId="3EB0D4C0" w14:textId="77777777" w:rsidR="002351DE" w:rsidRDefault="002351DE" w:rsidP="00046D0D">
                            <w:pPr>
                              <w:jc w:val="both"/>
                            </w:pPr>
                            <w:r>
                              <w:t>4. Notificación de apertura de auto de indagación preliminar o de investigación disciplinaria, notificación personal o por edicto, y constancia secretarial.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6A988" id="Rectángulo 18" o:spid="_x0000_s1034" style="position:absolute;margin-left:124.5pt;margin-top:17.1pt;width:3in;height:68.3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" fillcolor="white [3201]" strokecolor="black [3200]" strokeweight="2pt">
                <v:textbox>
                  <w:txbxContent>
                    <w:p w14:paraId="3EB0D4C0" w14:textId="77777777" w:rsidR="002351DE" w:rsidRDefault="002351DE" w:rsidP="00046D0D">
                      <w:pPr>
                        <w:jc w:val="both"/>
                      </w:pPr>
                      <w:r>
                        <w:t>4. Notificación de apertura de auto de indagación preliminar o de investigación disciplinaria, notificación personal o por edicto, y constancia secretarial.</w:t>
                      </w:r>
                    </w:p>
                  </w:txbxContent>
                </v:textbox>
              </v:rect>
            </w:pict>
          </mc:Fallback>
        </mc:AlternateContent>
      </w:r>
    </w:p>
    <w:p w14:paraId="2CAF8176" w14:textId="59CE2861" w:rsidR="00046D0D" w:rsidRDefault="00046D0D" w:rsidP="005A644E">
      <w:pPr>
        <w:rPr>
          <w:noProof/>
        </w:rPr>
      </w:pPr>
    </w:p>
    <w:p w14:paraId="26D91A5E" w14:textId="17188109" w:rsidR="00046D0D" w:rsidRDefault="00046D0D" w:rsidP="005A644E">
      <w:pPr>
        <w:rPr>
          <w:noProof/>
        </w:rPr>
      </w:pPr>
    </w:p>
    <w:p w14:paraId="71D54D61" w14:textId="3A447CD0" w:rsidR="00046D0D" w:rsidRDefault="00046D0D" w:rsidP="005A644E">
      <w:pPr>
        <w:rPr>
          <w:noProof/>
        </w:rPr>
      </w:pPr>
      <w:r>
        <w:rPr>
          <w:noProof/>
        </w:rPr>
        <mc:AlternateContent>
          <mc:Choice Requires="wps">
            <w:drawing>
              <wp:anchor distT="0" distB="0" distL="114300" distR="114300" simplePos="0" relativeHeight="251877376" behindDoc="0" locked="0" layoutInCell="1" allowOverlap="1" wp14:anchorId="6C9EF617" wp14:editId="307F2354">
                <wp:simplePos x="0" y="0"/>
                <wp:positionH relativeFrom="margin">
                  <wp:align>center</wp:align>
                </wp:positionH>
                <wp:positionV relativeFrom="paragraph">
                  <wp:posOffset>116361</wp:posOffset>
                </wp:positionV>
                <wp:extent cx="0" cy="291844"/>
                <wp:effectExtent l="0" t="0" r="19050" b="32385"/>
                <wp:wrapNone/>
                <wp:docPr id="27" name="Conector recto 27"/>
                <wp:cNvGraphicFramePr/>
                <a:graphic xmlns:a="http://schemas.openxmlformats.org/drawingml/2006/main">
                  <a:graphicData uri="http://schemas.microsoft.com/office/word/2010/wordprocessingShape">
                    <wps:wsp>
                      <wps:cNvCnPr/>
                      <wps:spPr>
                        <a:xfrm flipH="1">
                          <a:off x="0" y="0"/>
                          <a:ext cx="0" cy="2918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F775F6" id="Conector recto 27" o:spid="_x0000_s1026" style="position:absolute;flip:x;z-index:2518773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9.15pt" to="0,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" strokecolor="black [3040]">
                <w10:wrap anchorx="margin"/>
              </v:line>
            </w:pict>
          </mc:Fallback>
        </mc:AlternateContent>
      </w:r>
    </w:p>
    <w:p w14:paraId="1F067C26" w14:textId="21E04805" w:rsidR="00046D0D" w:rsidRDefault="00046D0D" w:rsidP="005A644E">
      <w:pPr>
        <w:rPr>
          <w:noProof/>
        </w:rPr>
      </w:pPr>
      <w:r>
        <w:rPr>
          <w:noProof/>
        </w:rPr>
        <mc:AlternateContent>
          <mc:Choice Requires="wps">
            <w:drawing>
              <wp:anchor distT="0" distB="0" distL="114300" distR="114300" simplePos="0" relativeHeight="251879424" behindDoc="0" locked="0" layoutInCell="1" allowOverlap="1" wp14:anchorId="33DC3BAC" wp14:editId="12EFECE6">
                <wp:simplePos x="0" y="0"/>
                <wp:positionH relativeFrom="column">
                  <wp:posOffset>1575307</wp:posOffset>
                </wp:positionH>
                <wp:positionV relativeFrom="paragraph">
                  <wp:posOffset>78398</wp:posOffset>
                </wp:positionV>
                <wp:extent cx="2742565" cy="1252498"/>
                <wp:effectExtent l="0" t="0" r="19685" b="24130"/>
                <wp:wrapNone/>
                <wp:docPr id="30" name="Rectángulo 30"/>
                <wp:cNvGraphicFramePr/>
                <a:graphic xmlns:a="http://schemas.openxmlformats.org/drawingml/2006/main">
                  <a:graphicData uri="http://schemas.microsoft.com/office/word/2010/wordprocessingShape">
                    <wps:wsp>
                      <wps:cNvSpPr/>
                      <wps:spPr>
                        <a:xfrm>
                          <a:off x="0" y="0"/>
                          <a:ext cx="2742565" cy="1252498"/>
                        </a:xfrm>
                        <a:prstGeom prst="rect">
                          <a:avLst/>
                        </a:prstGeom>
                      </wps:spPr>
                      <wps:style>
                        <a:lnRef idx="2">
                          <a:schemeClr val="dk1"/>
                        </a:lnRef>
                        <a:fillRef idx="1">
                          <a:schemeClr val="lt1"/>
                        </a:fillRef>
                        <a:effectRef idx="0">
                          <a:schemeClr val="dk1"/>
                        </a:effectRef>
                        <a:fontRef idx="minor">
                          <a:schemeClr val="dk1"/>
                        </a:fontRef>
                      </wps:style>
                      <wps:txbx>
                        <w:txbxContent>
                          <w:p w14:paraId="020D712E" w14:textId="77777777" w:rsidR="002351DE" w:rsidRDefault="002351DE" w:rsidP="00046D0D">
                            <w:pPr>
                              <w:jc w:val="both"/>
                            </w:pPr>
                            <w:r>
                              <w:t>5. Citación a declaración juramentada, versión libre y/o ampliación y ratificación de queja, acta visita administrativa, solicitud de documentos y constancias secretariales, auto de archivo o auto de investigación disciplinaria.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DC3BAC" id="Rectángulo 30" o:spid="_x0000_s1035" style="position:absolute;margin-left:124.05pt;margin-top:6.15pt;width:215.95pt;height:98.6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" fillcolor="white [3201]" strokecolor="black [3200]" strokeweight="2pt">
                <v:textbox>
                  <w:txbxContent>
                    <w:p w14:paraId="020D712E" w14:textId="77777777" w:rsidR="002351DE" w:rsidRDefault="002351DE" w:rsidP="00046D0D">
                      <w:pPr>
                        <w:jc w:val="both"/>
                      </w:pPr>
                      <w:r>
                        <w:t>5. Citación a declaración juramentada, versión libre y/o ampliación y ratificación de queja, acta visita administrativa, solicitud de documentos y constancias secretariales, auto de archivo o auto de investigación disciplinaria.</w:t>
                      </w:r>
                    </w:p>
                  </w:txbxContent>
                </v:textbox>
              </v:rect>
            </w:pict>
          </mc:Fallback>
        </mc:AlternateContent>
      </w:r>
    </w:p>
    <w:p w14:paraId="56D585A9" w14:textId="7978945A" w:rsidR="00046D0D" w:rsidRDefault="00046D0D" w:rsidP="005A644E">
      <w:pPr>
        <w:rPr>
          <w:noProof/>
        </w:rPr>
      </w:pPr>
    </w:p>
    <w:p w14:paraId="587585A6" w14:textId="77777777" w:rsidR="00046D0D" w:rsidRDefault="00046D0D" w:rsidP="005A644E">
      <w:pPr>
        <w:rPr>
          <w:noProof/>
        </w:rPr>
      </w:pPr>
    </w:p>
    <w:p w14:paraId="2F9528AB" w14:textId="1FE86460" w:rsidR="00046D0D" w:rsidRDefault="00046D0D" w:rsidP="005A644E">
      <w:pPr>
        <w:rPr>
          <w:noProof/>
        </w:rPr>
      </w:pPr>
    </w:p>
    <w:p w14:paraId="0845E92A" w14:textId="227AB740" w:rsidR="00046D0D" w:rsidRDefault="00046D0D" w:rsidP="005A644E">
      <w:pPr>
        <w:rPr>
          <w:noProof/>
        </w:rPr>
      </w:pPr>
      <w:r>
        <w:rPr>
          <w:noProof/>
        </w:rPr>
        <mc:AlternateContent>
          <mc:Choice Requires="wps">
            <w:drawing>
              <wp:anchor distT="0" distB="0" distL="114300" distR="114300" simplePos="0" relativeHeight="251881472" behindDoc="0" locked="0" layoutInCell="1" allowOverlap="1" wp14:anchorId="2B8171E4" wp14:editId="781F264E">
                <wp:simplePos x="0" y="0"/>
                <wp:positionH relativeFrom="column">
                  <wp:posOffset>2820040</wp:posOffset>
                </wp:positionH>
                <wp:positionV relativeFrom="paragraph">
                  <wp:posOffset>38905</wp:posOffset>
                </wp:positionV>
                <wp:extent cx="0" cy="381000"/>
                <wp:effectExtent l="0" t="0" r="19050" b="19050"/>
                <wp:wrapNone/>
                <wp:docPr id="31" name="Conector recto 31"/>
                <wp:cNvGraphicFramePr/>
                <a:graphic xmlns:a="http://schemas.openxmlformats.org/drawingml/2006/main">
                  <a:graphicData uri="http://schemas.microsoft.com/office/word/2010/wordprocessingShape">
                    <wps:wsp>
                      <wps:cNvCnPr/>
                      <wps:spPr>
                        <a:xfrm flipH="1">
                          <a:off x="0" y="0"/>
                          <a:ext cx="0" cy="381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B0D9E9" id="Conector recto 31" o:spid="_x0000_s1026" style="position:absolute;flip:x;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05pt,3.05pt" to="222.05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" strokecolor="black [3040]"/>
            </w:pict>
          </mc:Fallback>
        </mc:AlternateContent>
      </w:r>
    </w:p>
    <w:p w14:paraId="7D0E96D8" w14:textId="01EBBE87" w:rsidR="00046D0D" w:rsidRDefault="00046D0D" w:rsidP="005A644E">
      <w:pPr>
        <w:rPr>
          <w:noProof/>
        </w:rPr>
      </w:pPr>
      <w:r>
        <w:rPr>
          <w:noProof/>
        </w:rPr>
        <mc:AlternateContent>
          <mc:Choice Requires="wps">
            <w:drawing>
              <wp:anchor distT="0" distB="0" distL="114300" distR="114300" simplePos="0" relativeHeight="251887616" behindDoc="0" locked="0" layoutInCell="1" allowOverlap="1" wp14:anchorId="4EB8C270" wp14:editId="2AA68E86">
                <wp:simplePos x="0" y="0"/>
                <wp:positionH relativeFrom="column">
                  <wp:posOffset>4441062</wp:posOffset>
                </wp:positionH>
                <wp:positionV relativeFrom="paragraph">
                  <wp:posOffset>122555</wp:posOffset>
                </wp:positionV>
                <wp:extent cx="384202" cy="247650"/>
                <wp:effectExtent l="0" t="0" r="15875" b="19050"/>
                <wp:wrapNone/>
                <wp:docPr id="34" name="Rectángulo 34"/>
                <wp:cNvGraphicFramePr/>
                <a:graphic xmlns:a="http://schemas.openxmlformats.org/drawingml/2006/main">
                  <a:graphicData uri="http://schemas.microsoft.com/office/word/2010/wordprocessingShape">
                    <wps:wsp>
                      <wps:cNvSpPr/>
                      <wps:spPr>
                        <a:xfrm>
                          <a:off x="0" y="0"/>
                          <a:ext cx="384202" cy="247650"/>
                        </a:xfrm>
                        <a:prstGeom prst="rect">
                          <a:avLst/>
                        </a:prstGeom>
                      </wps:spPr>
                      <wps:style>
                        <a:lnRef idx="2">
                          <a:schemeClr val="dk1"/>
                        </a:lnRef>
                        <a:fillRef idx="1">
                          <a:schemeClr val="lt1"/>
                        </a:fillRef>
                        <a:effectRef idx="0">
                          <a:schemeClr val="dk1"/>
                        </a:effectRef>
                        <a:fontRef idx="minor">
                          <a:schemeClr val="dk1"/>
                        </a:fontRef>
                      </wps:style>
                      <wps:txbx>
                        <w:txbxContent>
                          <w:p w14:paraId="6F9E17B9" w14:textId="77777777" w:rsidR="002351DE" w:rsidRDefault="002351DE" w:rsidP="00046D0D">
                            <w:pPr>
                              <w:jc w:val="center"/>
                            </w:pPr>
                            <w:r>
                              <w:t>No</w:t>
                            </w:r>
                            <w:r w:rsidRPr="004F10FE">
                              <w:rPr>
                                <w:noProof/>
                              </w:rPr>
                              <w:drawing>
                                <wp:inline distT="0" distB="0" distL="0" distR="0" wp14:anchorId="1F00F671" wp14:editId="02FB05A0">
                                  <wp:extent cx="188595" cy="40545"/>
                                  <wp:effectExtent l="0" t="0" r="1905" b="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 cy="4054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B8C270" id="Rectángulo 34" o:spid="_x0000_s1036" style="position:absolute;margin-left:349.7pt;margin-top:9.65pt;width:30.25pt;height:19.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" fillcolor="white [3201]" strokecolor="black [3200]" strokeweight="2pt">
                <v:textbox>
                  <w:txbxContent>
                    <w:p w14:paraId="6F9E17B9" w14:textId="77777777" w:rsidR="002351DE" w:rsidRDefault="002351DE" w:rsidP="00046D0D">
                      <w:pPr>
                        <w:jc w:val="center"/>
                      </w:pPr>
                      <w:r>
                        <w:t>No</w:t>
                      </w:r>
                      <w:r w:rsidRPr="004F10FE">
                        <w:rPr>
                          <w:noProof/>
                        </w:rPr>
                        <w:drawing>
                          <wp:inline distT="0" distB="0" distL="0" distR="0" wp14:anchorId="1F00F671" wp14:editId="02FB05A0">
                            <wp:extent cx="188595" cy="40545"/>
                            <wp:effectExtent l="0" t="0" r="1905" b="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 cy="40545"/>
                                    </a:xfrm>
                                    <a:prstGeom prst="rect">
                                      <a:avLst/>
                                    </a:prstGeom>
                                    <a:noFill/>
                                    <a:ln>
                                      <a:noFill/>
                                    </a:ln>
                                  </pic:spPr>
                                </pic:pic>
                              </a:graphicData>
                            </a:graphic>
                          </wp:inline>
                        </w:drawing>
                      </w:r>
                    </w:p>
                  </w:txbxContent>
                </v:textbox>
              </v:rect>
            </w:pict>
          </mc:Fallback>
        </mc:AlternateContent>
      </w:r>
      <w:r>
        <w:rPr>
          <w:noProof/>
        </w:rPr>
        <mc:AlternateContent>
          <mc:Choice Requires="wps">
            <w:drawing>
              <wp:anchor distT="0" distB="0" distL="114300" distR="114300" simplePos="0" relativeHeight="251885568" behindDoc="0" locked="0" layoutInCell="1" allowOverlap="1" wp14:anchorId="47B152C3" wp14:editId="62804BF5">
                <wp:simplePos x="0" y="0"/>
                <wp:positionH relativeFrom="column">
                  <wp:posOffset>3863975</wp:posOffset>
                </wp:positionH>
                <wp:positionV relativeFrom="paragraph">
                  <wp:posOffset>252730</wp:posOffset>
                </wp:positionV>
                <wp:extent cx="560934" cy="7684"/>
                <wp:effectExtent l="0" t="0" r="29845" b="30480"/>
                <wp:wrapNone/>
                <wp:docPr id="36" name="Conector recto 36"/>
                <wp:cNvGraphicFramePr/>
                <a:graphic xmlns:a="http://schemas.openxmlformats.org/drawingml/2006/main">
                  <a:graphicData uri="http://schemas.microsoft.com/office/word/2010/wordprocessingShape">
                    <wps:wsp>
                      <wps:cNvCnPr/>
                      <wps:spPr>
                        <a:xfrm flipV="1">
                          <a:off x="0" y="0"/>
                          <a:ext cx="560934" cy="768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5FBB9D" id="Conector recto 36" o:spid="_x0000_s1026" style="position:absolute;flip:y;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4.25pt,19.9pt" to="348.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" strokecolor="black [3040]"/>
            </w:pict>
          </mc:Fallback>
        </mc:AlternateContent>
      </w:r>
      <w:r>
        <w:rPr>
          <w:noProof/>
        </w:rPr>
        <mc:AlternateContent>
          <mc:Choice Requires="wps">
            <w:drawing>
              <wp:anchor distT="0" distB="0" distL="114300" distR="114300" simplePos="0" relativeHeight="251883520" behindDoc="0" locked="0" layoutInCell="1" allowOverlap="1" wp14:anchorId="2081762F" wp14:editId="34D9552B">
                <wp:simplePos x="0" y="0"/>
                <wp:positionH relativeFrom="column">
                  <wp:posOffset>1820545</wp:posOffset>
                </wp:positionH>
                <wp:positionV relativeFrom="paragraph">
                  <wp:posOffset>103986</wp:posOffset>
                </wp:positionV>
                <wp:extent cx="2028585" cy="307361"/>
                <wp:effectExtent l="0" t="0" r="10160" b="16510"/>
                <wp:wrapNone/>
                <wp:docPr id="33" name="Rectángulo 33"/>
                <wp:cNvGraphicFramePr/>
                <a:graphic xmlns:a="http://schemas.openxmlformats.org/drawingml/2006/main">
                  <a:graphicData uri="http://schemas.microsoft.com/office/word/2010/wordprocessingShape">
                    <wps:wsp>
                      <wps:cNvSpPr/>
                      <wps:spPr>
                        <a:xfrm>
                          <a:off x="0" y="0"/>
                          <a:ext cx="2028585" cy="307361"/>
                        </a:xfrm>
                        <a:prstGeom prst="rect">
                          <a:avLst/>
                        </a:prstGeom>
                      </wps:spPr>
                      <wps:style>
                        <a:lnRef idx="2">
                          <a:schemeClr val="dk1"/>
                        </a:lnRef>
                        <a:fillRef idx="1">
                          <a:schemeClr val="lt1"/>
                        </a:fillRef>
                        <a:effectRef idx="0">
                          <a:schemeClr val="dk1"/>
                        </a:effectRef>
                        <a:fontRef idx="minor">
                          <a:schemeClr val="dk1"/>
                        </a:fontRef>
                      </wps:style>
                      <wps:txbx>
                        <w:txbxContent>
                          <w:p w14:paraId="60AA3B35" w14:textId="77777777" w:rsidR="002351DE" w:rsidRDefault="002351DE" w:rsidP="00046D0D">
                            <w:pPr>
                              <w:jc w:val="center"/>
                            </w:pPr>
                            <w:r>
                              <w:t>Auto de archivo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1762F" id="Rectángulo 33" o:spid="_x0000_s1037" style="position:absolute;margin-left:143.35pt;margin-top:8.2pt;width:159.75pt;height:24.2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" fillcolor="white [3201]" strokecolor="black [3200]" strokeweight="2pt">
                <v:textbox>
                  <w:txbxContent>
                    <w:p w14:paraId="60AA3B35" w14:textId="77777777" w:rsidR="002351DE" w:rsidRDefault="002351DE" w:rsidP="00046D0D">
                      <w:pPr>
                        <w:jc w:val="center"/>
                      </w:pPr>
                      <w:r>
                        <w:t>Auto de archivo</w:t>
                      </w:r>
                    </w:p>
                  </w:txbxContent>
                </v:textbox>
              </v:rect>
            </w:pict>
          </mc:Fallback>
        </mc:AlternateContent>
      </w:r>
    </w:p>
    <w:p w14:paraId="33BDCB37" w14:textId="4BF900F5" w:rsidR="00046D0D" w:rsidRDefault="00046D0D" w:rsidP="005A644E">
      <w:pPr>
        <w:rPr>
          <w:noProof/>
        </w:rPr>
      </w:pPr>
      <w:r>
        <w:rPr>
          <w:noProof/>
        </w:rPr>
        <mc:AlternateContent>
          <mc:Choice Requires="wps">
            <w:drawing>
              <wp:anchor distT="0" distB="0" distL="114300" distR="114300" simplePos="0" relativeHeight="251889664" behindDoc="0" locked="0" layoutInCell="1" allowOverlap="1" wp14:anchorId="6323972C" wp14:editId="325478AD">
                <wp:simplePos x="0" y="0"/>
                <wp:positionH relativeFrom="column">
                  <wp:posOffset>2848802</wp:posOffset>
                </wp:positionH>
                <wp:positionV relativeFrom="paragraph">
                  <wp:posOffset>101600</wp:posOffset>
                </wp:positionV>
                <wp:extent cx="0" cy="258970"/>
                <wp:effectExtent l="0" t="0" r="19050" b="27305"/>
                <wp:wrapNone/>
                <wp:docPr id="32" name="Conector recto 32"/>
                <wp:cNvGraphicFramePr/>
                <a:graphic xmlns:a="http://schemas.openxmlformats.org/drawingml/2006/main">
                  <a:graphicData uri="http://schemas.microsoft.com/office/word/2010/wordprocessingShape">
                    <wps:wsp>
                      <wps:cNvCnPr/>
                      <wps:spPr>
                        <a:xfrm flipH="1">
                          <a:off x="0" y="0"/>
                          <a:ext cx="0" cy="2589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A132DF" id="Conector recto 32" o:spid="_x0000_s1026" style="position:absolute;flip:x;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3pt,8pt" to="224.3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" strokecolor="black [3040]"/>
            </w:pict>
          </mc:Fallback>
        </mc:AlternateContent>
      </w:r>
    </w:p>
    <w:p w14:paraId="1329C271" w14:textId="18DD47C4" w:rsidR="00046D0D" w:rsidRDefault="00BE5070" w:rsidP="005A644E">
      <w:pPr>
        <w:rPr>
          <w:noProof/>
        </w:rPr>
      </w:pPr>
      <w:r>
        <w:rPr>
          <w:noProof/>
        </w:rPr>
        <mc:AlternateContent>
          <mc:Choice Requires="wps">
            <w:drawing>
              <wp:anchor distT="0" distB="0" distL="114300" distR="114300" simplePos="0" relativeHeight="251893760" behindDoc="0" locked="0" layoutInCell="1" allowOverlap="1" wp14:anchorId="42B7349E" wp14:editId="3989C4E3">
                <wp:simplePos x="0" y="0"/>
                <wp:positionH relativeFrom="column">
                  <wp:posOffset>2858135</wp:posOffset>
                </wp:positionH>
                <wp:positionV relativeFrom="paragraph">
                  <wp:posOffset>294811</wp:posOffset>
                </wp:positionV>
                <wp:extent cx="0" cy="400271"/>
                <wp:effectExtent l="0" t="0" r="19050" b="19050"/>
                <wp:wrapNone/>
                <wp:docPr id="39" name="Conector recto 39"/>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ED63F3" id="Conector recto 39" o:spid="_x0000_s1026" style="position:absolute;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05pt,23.2pt" to="225.0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" strokecolor="black [3040]"/>
            </w:pict>
          </mc:Fallback>
        </mc:AlternateContent>
      </w:r>
      <w:r w:rsidR="002F654A">
        <w:rPr>
          <w:noProof/>
        </w:rPr>
        <mc:AlternateContent>
          <mc:Choice Requires="wps">
            <w:drawing>
              <wp:anchor distT="0" distB="0" distL="114300" distR="114300" simplePos="0" relativeHeight="251891712" behindDoc="0" locked="0" layoutInCell="1" allowOverlap="1" wp14:anchorId="17AD99E7" wp14:editId="2B1490AE">
                <wp:simplePos x="0" y="0"/>
                <wp:positionH relativeFrom="column">
                  <wp:posOffset>2627123</wp:posOffset>
                </wp:positionH>
                <wp:positionV relativeFrom="paragraph">
                  <wp:posOffset>52769</wp:posOffset>
                </wp:positionV>
                <wp:extent cx="476250" cy="248479"/>
                <wp:effectExtent l="0" t="0" r="19050" b="18415"/>
                <wp:wrapNone/>
                <wp:docPr id="37" name="Rectángulo 37"/>
                <wp:cNvGraphicFramePr/>
                <a:graphic xmlns:a="http://schemas.openxmlformats.org/drawingml/2006/main">
                  <a:graphicData uri="http://schemas.microsoft.com/office/word/2010/wordprocessingShape">
                    <wps:wsp>
                      <wps:cNvSpPr/>
                      <wps:spPr>
                        <a:xfrm>
                          <a:off x="0" y="0"/>
                          <a:ext cx="476250" cy="248479"/>
                        </a:xfrm>
                        <a:prstGeom prst="rect">
                          <a:avLst/>
                        </a:prstGeom>
                      </wps:spPr>
                      <wps:style>
                        <a:lnRef idx="2">
                          <a:schemeClr val="dk1"/>
                        </a:lnRef>
                        <a:fillRef idx="1">
                          <a:schemeClr val="lt1"/>
                        </a:fillRef>
                        <a:effectRef idx="0">
                          <a:schemeClr val="dk1"/>
                        </a:effectRef>
                        <a:fontRef idx="minor">
                          <a:schemeClr val="dk1"/>
                        </a:fontRef>
                      </wps:style>
                      <wps:txbx>
                        <w:txbxContent>
                          <w:p w14:paraId="3D970282" w14:textId="77777777" w:rsidR="002351DE" w:rsidRDefault="002351DE" w:rsidP="002F654A">
                            <w:pPr>
                              <w:jc w:val="center"/>
                            </w:pPr>
                            <w: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D99E7" id="Rectángulo 37" o:spid="_x0000_s1038" style="position:absolute;margin-left:206.85pt;margin-top:4.15pt;width:37.5pt;height:19.5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" fillcolor="white [3201]" strokecolor="black [3200]" strokeweight="2pt">
                <v:textbox>
                  <w:txbxContent>
                    <w:p w14:paraId="3D970282" w14:textId="77777777" w:rsidR="002351DE" w:rsidRDefault="002351DE" w:rsidP="002F654A">
                      <w:pPr>
                        <w:jc w:val="center"/>
                      </w:pPr>
                      <w:r>
                        <w:t>Si</w:t>
                      </w:r>
                    </w:p>
                  </w:txbxContent>
                </v:textbox>
              </v:rect>
            </w:pict>
          </mc:Fallback>
        </mc:AlternateContent>
      </w:r>
    </w:p>
    <w:p w14:paraId="44152B23" w14:textId="547147D3" w:rsidR="00046D0D" w:rsidRDefault="00046D0D" w:rsidP="005A644E">
      <w:pPr>
        <w:rPr>
          <w:noProof/>
        </w:rPr>
      </w:pPr>
    </w:p>
    <w:p w14:paraId="7B24BF7E" w14:textId="148E84E6" w:rsidR="00046D0D" w:rsidRDefault="00BE5070" w:rsidP="005A644E">
      <w:pPr>
        <w:rPr>
          <w:noProof/>
        </w:rPr>
      </w:pPr>
      <w:r>
        <w:rPr>
          <w:noProof/>
        </w:rPr>
        <mc:AlternateContent>
          <mc:Choice Requires="wps">
            <w:drawing>
              <wp:anchor distT="0" distB="0" distL="114300" distR="114300" simplePos="0" relativeHeight="251895808" behindDoc="0" locked="0" layoutInCell="1" allowOverlap="1" wp14:anchorId="7A863DC7" wp14:editId="56EB9989">
                <wp:simplePos x="0" y="0"/>
                <wp:positionH relativeFrom="column">
                  <wp:posOffset>1360074</wp:posOffset>
                </wp:positionH>
                <wp:positionV relativeFrom="paragraph">
                  <wp:posOffset>46921</wp:posOffset>
                </wp:positionV>
                <wp:extent cx="3041374" cy="646043"/>
                <wp:effectExtent l="0" t="0" r="26035" b="20955"/>
                <wp:wrapNone/>
                <wp:docPr id="40" name="Rectángulo 40"/>
                <wp:cNvGraphicFramePr/>
                <a:graphic xmlns:a="http://schemas.openxmlformats.org/drawingml/2006/main">
                  <a:graphicData uri="http://schemas.microsoft.com/office/word/2010/wordprocessingShape">
                    <wps:wsp>
                      <wps:cNvSpPr/>
                      <wps:spPr>
                        <a:xfrm>
                          <a:off x="0" y="0"/>
                          <a:ext cx="3041374" cy="646043"/>
                        </a:xfrm>
                        <a:prstGeom prst="rect">
                          <a:avLst/>
                        </a:prstGeom>
                      </wps:spPr>
                      <wps:style>
                        <a:lnRef idx="2">
                          <a:schemeClr val="dk1"/>
                        </a:lnRef>
                        <a:fillRef idx="1">
                          <a:schemeClr val="lt1"/>
                        </a:fillRef>
                        <a:effectRef idx="0">
                          <a:schemeClr val="dk1"/>
                        </a:effectRef>
                        <a:fontRef idx="minor">
                          <a:schemeClr val="dk1"/>
                        </a:fontRef>
                      </wps:style>
                      <wps:txbx>
                        <w:txbxContent>
                          <w:p w14:paraId="47B0086C" w14:textId="77777777" w:rsidR="002351DE" w:rsidRDefault="002351DE" w:rsidP="00BE5070">
                            <w:r>
                              <w:t xml:space="preserve">6. Notificación de auto de archivo implicado y comunicación auto al quejoso, notificación personal o notificación por estado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63DC7" id="Rectángulo 40" o:spid="_x0000_s1039" style="position:absolute;margin-left:107.1pt;margin-top:3.7pt;width:239.5pt;height:50.8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" fillcolor="white [3201]" strokecolor="black [3200]" strokeweight="2pt">
                <v:textbox>
                  <w:txbxContent>
                    <w:p w14:paraId="47B0086C" w14:textId="77777777" w:rsidR="002351DE" w:rsidRDefault="002351DE" w:rsidP="00BE5070">
                      <w:r>
                        <w:t xml:space="preserve">6. Notificación de auto de archivo implicado y comunicación auto al quejoso, notificación personal o notificación por estado </w:t>
                      </w:r>
                    </w:p>
                  </w:txbxContent>
                </v:textbox>
              </v:rect>
            </w:pict>
          </mc:Fallback>
        </mc:AlternateContent>
      </w:r>
    </w:p>
    <w:p w14:paraId="4BD3468D" w14:textId="49D59DD2" w:rsidR="00046D0D" w:rsidRDefault="00046D0D" w:rsidP="005A644E">
      <w:pPr>
        <w:rPr>
          <w:noProof/>
        </w:rPr>
      </w:pPr>
    </w:p>
    <w:p w14:paraId="034659C8" w14:textId="3B925FD0" w:rsidR="00046D0D" w:rsidRDefault="00BE5070" w:rsidP="005A644E">
      <w:pPr>
        <w:rPr>
          <w:noProof/>
        </w:rPr>
      </w:pPr>
      <w:r>
        <w:rPr>
          <w:noProof/>
        </w:rPr>
        <mc:AlternateContent>
          <mc:Choice Requires="wps">
            <w:drawing>
              <wp:anchor distT="0" distB="0" distL="114300" distR="114300" simplePos="0" relativeHeight="251897856" behindDoc="0" locked="0" layoutInCell="1" allowOverlap="1" wp14:anchorId="46146214" wp14:editId="34AA1C8F">
                <wp:simplePos x="0" y="0"/>
                <wp:positionH relativeFrom="column">
                  <wp:posOffset>2846705</wp:posOffset>
                </wp:positionH>
                <wp:positionV relativeFrom="paragraph">
                  <wp:posOffset>65405</wp:posOffset>
                </wp:positionV>
                <wp:extent cx="0" cy="400271"/>
                <wp:effectExtent l="0" t="0" r="19050" b="19050"/>
                <wp:wrapNone/>
                <wp:docPr id="41" name="Conector recto 41"/>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2BBA2E" id="Conector recto 41" o:spid="_x0000_s1026" style="position:absolute;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15pt,5.15pt" to="224.1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" strokecolor="black [3040]"/>
            </w:pict>
          </mc:Fallback>
        </mc:AlternateContent>
      </w:r>
    </w:p>
    <w:p w14:paraId="3CEEF6DE" w14:textId="374D6CBD" w:rsidR="00046D0D" w:rsidRDefault="00BE5070" w:rsidP="005A644E">
      <w:pPr>
        <w:rPr>
          <w:noProof/>
        </w:rPr>
      </w:pPr>
      <w:r>
        <w:rPr>
          <w:noProof/>
        </w:rPr>
        <mc:AlternateContent>
          <mc:Choice Requires="wps">
            <w:drawing>
              <wp:anchor distT="0" distB="0" distL="114300" distR="114300" simplePos="0" relativeHeight="251906048" behindDoc="0" locked="0" layoutInCell="1" allowOverlap="1" wp14:anchorId="17D1A0C5" wp14:editId="3DA72DBC">
                <wp:simplePos x="0" y="0"/>
                <wp:positionH relativeFrom="column">
                  <wp:posOffset>5078746</wp:posOffset>
                </wp:positionH>
                <wp:positionV relativeFrom="paragraph">
                  <wp:posOffset>124306</wp:posOffset>
                </wp:positionV>
                <wp:extent cx="424374" cy="247650"/>
                <wp:effectExtent l="0" t="0" r="13970" b="19050"/>
                <wp:wrapNone/>
                <wp:docPr id="46" name="Rectángulo 46"/>
                <wp:cNvGraphicFramePr/>
                <a:graphic xmlns:a="http://schemas.openxmlformats.org/drawingml/2006/main">
                  <a:graphicData uri="http://schemas.microsoft.com/office/word/2010/wordprocessingShape">
                    <wps:wsp>
                      <wps:cNvSpPr/>
                      <wps:spPr>
                        <a:xfrm>
                          <a:off x="0" y="0"/>
                          <a:ext cx="424374" cy="247650"/>
                        </a:xfrm>
                        <a:prstGeom prst="rect">
                          <a:avLst/>
                        </a:prstGeom>
                      </wps:spPr>
                      <wps:style>
                        <a:lnRef idx="2">
                          <a:schemeClr val="dk1"/>
                        </a:lnRef>
                        <a:fillRef idx="1">
                          <a:schemeClr val="lt1"/>
                        </a:fillRef>
                        <a:effectRef idx="0">
                          <a:schemeClr val="dk1"/>
                        </a:effectRef>
                        <a:fontRef idx="minor">
                          <a:schemeClr val="dk1"/>
                        </a:fontRef>
                      </wps:style>
                      <wps:txbx>
                        <w:txbxContent>
                          <w:p w14:paraId="431A0EC0" w14:textId="77777777" w:rsidR="002351DE" w:rsidRDefault="002351DE" w:rsidP="00BE5070">
                            <w:pPr>
                              <w:jc w:val="center"/>
                            </w:pPr>
                            <w:r>
                              <w:t>No</w:t>
                            </w:r>
                            <w:r w:rsidRPr="004F10FE">
                              <w:rPr>
                                <w:noProof/>
                              </w:rPr>
                              <w:drawing>
                                <wp:inline distT="0" distB="0" distL="0" distR="0" wp14:anchorId="59B4B60A" wp14:editId="04B872C1">
                                  <wp:extent cx="188595" cy="40545"/>
                                  <wp:effectExtent l="0" t="0" r="1905"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 cy="4054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1A0C5" id="Rectángulo 46" o:spid="_x0000_s1040" style="position:absolute;margin-left:399.9pt;margin-top:9.8pt;width:33.4pt;height:19.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" fillcolor="white [3201]" strokecolor="black [3200]" strokeweight="2pt">
                <v:textbox>
                  <w:txbxContent>
                    <w:p w14:paraId="431A0EC0" w14:textId="77777777" w:rsidR="002351DE" w:rsidRDefault="002351DE" w:rsidP="00BE5070">
                      <w:pPr>
                        <w:jc w:val="center"/>
                      </w:pPr>
                      <w:r>
                        <w:t>No</w:t>
                      </w:r>
                      <w:r w:rsidRPr="004F10FE">
                        <w:rPr>
                          <w:noProof/>
                        </w:rPr>
                        <w:drawing>
                          <wp:inline distT="0" distB="0" distL="0" distR="0" wp14:anchorId="59B4B60A" wp14:editId="04B872C1">
                            <wp:extent cx="188595" cy="40545"/>
                            <wp:effectExtent l="0" t="0" r="1905"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 cy="40545"/>
                                    </a:xfrm>
                                    <a:prstGeom prst="rect">
                                      <a:avLst/>
                                    </a:prstGeom>
                                    <a:noFill/>
                                    <a:ln>
                                      <a:noFill/>
                                    </a:ln>
                                  </pic:spPr>
                                </pic:pic>
                              </a:graphicData>
                            </a:graphic>
                          </wp:inline>
                        </w:drawing>
                      </w:r>
                    </w:p>
                  </w:txbxContent>
                </v:textbox>
              </v:rect>
            </w:pict>
          </mc:Fallback>
        </mc:AlternateContent>
      </w:r>
      <w:r>
        <w:rPr>
          <w:noProof/>
        </w:rPr>
        <mc:AlternateContent>
          <mc:Choice Requires="wps">
            <w:drawing>
              <wp:anchor distT="0" distB="0" distL="114300" distR="114300" simplePos="0" relativeHeight="251904000" behindDoc="0" locked="0" layoutInCell="1" allowOverlap="1" wp14:anchorId="166B4E0A" wp14:editId="61324347">
                <wp:simplePos x="0" y="0"/>
                <wp:positionH relativeFrom="column">
                  <wp:posOffset>4418090</wp:posOffset>
                </wp:positionH>
                <wp:positionV relativeFrom="paragraph">
                  <wp:posOffset>261108</wp:posOffset>
                </wp:positionV>
                <wp:extent cx="665922" cy="0"/>
                <wp:effectExtent l="0" t="0" r="20320" b="19050"/>
                <wp:wrapNone/>
                <wp:docPr id="48" name="Conector recto 48"/>
                <wp:cNvGraphicFramePr/>
                <a:graphic xmlns:a="http://schemas.openxmlformats.org/drawingml/2006/main">
                  <a:graphicData uri="http://schemas.microsoft.com/office/word/2010/wordprocessingShape">
                    <wps:wsp>
                      <wps:cNvCnPr/>
                      <wps:spPr>
                        <a:xfrm>
                          <a:off x="0" y="0"/>
                          <a:ext cx="6659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79BE5D" id="Conector recto 48" o:spid="_x0000_s1026" style="position:absolute;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7.9pt,20.55pt" to="400.3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" strokecolor="black [3040]"/>
            </w:pict>
          </mc:Fallback>
        </mc:AlternateContent>
      </w:r>
      <w:r>
        <w:rPr>
          <w:noProof/>
        </w:rPr>
        <mc:AlternateContent>
          <mc:Choice Requires="wps">
            <w:drawing>
              <wp:anchor distT="0" distB="0" distL="114300" distR="114300" simplePos="0" relativeHeight="251899904" behindDoc="0" locked="0" layoutInCell="1" allowOverlap="1" wp14:anchorId="4624CB7E" wp14:editId="3CB03086">
                <wp:simplePos x="0" y="0"/>
                <wp:positionH relativeFrom="column">
                  <wp:posOffset>1367758</wp:posOffset>
                </wp:positionH>
                <wp:positionV relativeFrom="paragraph">
                  <wp:posOffset>123425</wp:posOffset>
                </wp:positionV>
                <wp:extent cx="3041374" cy="278296"/>
                <wp:effectExtent l="0" t="0" r="26035" b="26670"/>
                <wp:wrapNone/>
                <wp:docPr id="42" name="Rectángulo 42"/>
                <wp:cNvGraphicFramePr/>
                <a:graphic xmlns:a="http://schemas.openxmlformats.org/drawingml/2006/main">
                  <a:graphicData uri="http://schemas.microsoft.com/office/word/2010/wordprocessingShape">
                    <wps:wsp>
                      <wps:cNvSpPr/>
                      <wps:spPr>
                        <a:xfrm>
                          <a:off x="0" y="0"/>
                          <a:ext cx="3041374" cy="278296"/>
                        </a:xfrm>
                        <a:prstGeom prst="rect">
                          <a:avLst/>
                        </a:prstGeom>
                      </wps:spPr>
                      <wps:style>
                        <a:lnRef idx="2">
                          <a:schemeClr val="dk1"/>
                        </a:lnRef>
                        <a:fillRef idx="1">
                          <a:schemeClr val="lt1"/>
                        </a:fillRef>
                        <a:effectRef idx="0">
                          <a:schemeClr val="dk1"/>
                        </a:effectRef>
                        <a:fontRef idx="minor">
                          <a:schemeClr val="dk1"/>
                        </a:fontRef>
                      </wps:style>
                      <wps:txbx>
                        <w:txbxContent>
                          <w:p w14:paraId="2D87CAFF" w14:textId="77777777" w:rsidR="002351DE" w:rsidRDefault="002351DE" w:rsidP="00BE5070">
                            <w:pPr>
                              <w:jc w:val="center"/>
                            </w:pPr>
                            <w:r>
                              <w:t>7. Se interpone apelación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24CB7E" id="Rectángulo 42" o:spid="_x0000_s1041" style="position:absolute;margin-left:107.7pt;margin-top:9.7pt;width:239.5pt;height:21.9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" fillcolor="white [3201]" strokecolor="black [3200]" strokeweight="2pt">
                <v:textbox>
                  <w:txbxContent>
                    <w:p w14:paraId="2D87CAFF" w14:textId="77777777" w:rsidR="002351DE" w:rsidRDefault="002351DE" w:rsidP="00BE5070">
                      <w:pPr>
                        <w:jc w:val="center"/>
                      </w:pPr>
                      <w:r>
                        <w:t>7. Se interpone apelación</w:t>
                      </w:r>
                    </w:p>
                  </w:txbxContent>
                </v:textbox>
              </v:rect>
            </w:pict>
          </mc:Fallback>
        </mc:AlternateContent>
      </w:r>
    </w:p>
    <w:p w14:paraId="368178BF" w14:textId="3D813F44" w:rsidR="00046D0D" w:rsidRDefault="00FF2B10" w:rsidP="005A644E">
      <w:pPr>
        <w:rPr>
          <w:noProof/>
        </w:rPr>
      </w:pPr>
      <w:r>
        <w:rPr>
          <w:noProof/>
        </w:rPr>
        <mc:AlternateContent>
          <mc:Choice Requires="wps">
            <w:drawing>
              <wp:anchor distT="0" distB="0" distL="114300" distR="114300" simplePos="0" relativeHeight="251901952" behindDoc="0" locked="0" layoutInCell="1" allowOverlap="1" wp14:anchorId="5FFF55A5" wp14:editId="504D8831">
                <wp:simplePos x="0" y="0"/>
                <wp:positionH relativeFrom="column">
                  <wp:posOffset>2849880</wp:posOffset>
                </wp:positionH>
                <wp:positionV relativeFrom="paragraph">
                  <wp:posOffset>77470</wp:posOffset>
                </wp:positionV>
                <wp:extent cx="9525" cy="466725"/>
                <wp:effectExtent l="0" t="0" r="28575" b="28575"/>
                <wp:wrapNone/>
                <wp:docPr id="55" name="Conector recto 55"/>
                <wp:cNvGraphicFramePr/>
                <a:graphic xmlns:a="http://schemas.openxmlformats.org/drawingml/2006/main">
                  <a:graphicData uri="http://schemas.microsoft.com/office/word/2010/wordprocessingShape">
                    <wps:wsp>
                      <wps:cNvCnPr/>
                      <wps:spPr>
                        <a:xfrm>
                          <a:off x="0" y="0"/>
                          <a:ext cx="9525" cy="466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180FF2" id="Conector recto 55" o:spid="_x0000_s1026" style="position:absolute;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4pt,6.1pt" to="225.1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" strokecolor="black [3040]"/>
            </w:pict>
          </mc:Fallback>
        </mc:AlternateContent>
      </w:r>
      <w:r w:rsidR="00C67B69">
        <w:rPr>
          <w:noProof/>
        </w:rPr>
        <mc:AlternateContent>
          <mc:Choice Requires="wps">
            <w:drawing>
              <wp:anchor distT="0" distB="0" distL="114300" distR="114300" simplePos="0" relativeHeight="251908096" behindDoc="0" locked="0" layoutInCell="1" allowOverlap="1" wp14:anchorId="257DE10A" wp14:editId="2264FA0F">
                <wp:simplePos x="0" y="0"/>
                <wp:positionH relativeFrom="column">
                  <wp:posOffset>5309667</wp:posOffset>
                </wp:positionH>
                <wp:positionV relativeFrom="paragraph">
                  <wp:posOffset>77710</wp:posOffset>
                </wp:positionV>
                <wp:extent cx="0" cy="400271"/>
                <wp:effectExtent l="0" t="0" r="19050" b="19050"/>
                <wp:wrapNone/>
                <wp:docPr id="49" name="Conector recto 49"/>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CA4F17" id="Conector recto 49" o:spid="_x0000_s1026" style="position:absolute;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8.1pt,6.1pt" to="418.1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" strokecolor="black [3040]"/>
            </w:pict>
          </mc:Fallback>
        </mc:AlternateContent>
      </w:r>
    </w:p>
    <w:p w14:paraId="2001F68E" w14:textId="5EC6346B" w:rsidR="00046D0D" w:rsidRDefault="00212686" w:rsidP="005A644E">
      <w:pPr>
        <w:rPr>
          <w:noProof/>
        </w:rPr>
      </w:pPr>
      <w:r>
        <w:rPr>
          <w:noProof/>
        </w:rPr>
        <w:lastRenderedPageBreak/>
        <mc:AlternateContent>
          <mc:Choice Requires="wps">
            <w:drawing>
              <wp:anchor distT="0" distB="0" distL="114300" distR="114300" simplePos="0" relativeHeight="251912192" behindDoc="0" locked="0" layoutInCell="1" allowOverlap="1" wp14:anchorId="782C6021" wp14:editId="74E1E5DB">
                <wp:simplePos x="0" y="0"/>
                <wp:positionH relativeFrom="margin">
                  <wp:posOffset>5466080</wp:posOffset>
                </wp:positionH>
                <wp:positionV relativeFrom="paragraph">
                  <wp:posOffset>1905</wp:posOffset>
                </wp:positionV>
                <wp:extent cx="7200" cy="665250"/>
                <wp:effectExtent l="0" t="0" r="31115" b="20955"/>
                <wp:wrapNone/>
                <wp:docPr id="148" name="Conector recto 148"/>
                <wp:cNvGraphicFramePr/>
                <a:graphic xmlns:a="http://schemas.openxmlformats.org/drawingml/2006/main">
                  <a:graphicData uri="http://schemas.microsoft.com/office/word/2010/wordprocessingShape">
                    <wps:wsp>
                      <wps:cNvCnPr/>
                      <wps:spPr>
                        <a:xfrm flipH="1">
                          <a:off x="0" y="0"/>
                          <a:ext cx="7200" cy="665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11A4A3" id="Conector recto 148" o:spid="_x0000_s1026" style="position:absolute;flip:x;z-index:251912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0.4pt,.15pt" to="430.95pt,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" strokecolor="black [3040]">
                <w10:wrap anchorx="margin"/>
              </v:line>
            </w:pict>
          </mc:Fallback>
        </mc:AlternateContent>
      </w:r>
      <w:r>
        <w:rPr>
          <w:noProof/>
        </w:rPr>
        <mc:AlternateContent>
          <mc:Choice Requires="wps">
            <w:drawing>
              <wp:anchor distT="0" distB="0" distL="114300" distR="114300" simplePos="0" relativeHeight="251910144" behindDoc="0" locked="0" layoutInCell="1" allowOverlap="1" wp14:anchorId="470F3528" wp14:editId="74D5CAFA">
                <wp:simplePos x="0" y="0"/>
                <wp:positionH relativeFrom="margin">
                  <wp:align>center</wp:align>
                </wp:positionH>
                <wp:positionV relativeFrom="paragraph">
                  <wp:posOffset>23495</wp:posOffset>
                </wp:positionV>
                <wp:extent cx="0" cy="400271"/>
                <wp:effectExtent l="0" t="0" r="19050" b="19050"/>
                <wp:wrapNone/>
                <wp:docPr id="147" name="Conector recto 147"/>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8A755F" id="Conector recto 147" o:spid="_x0000_s1026" style="position:absolute;z-index:2519101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85pt" to="0,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" strokecolor="black [3040]">
                <w10:wrap anchorx="margin"/>
              </v:line>
            </w:pict>
          </mc:Fallback>
        </mc:AlternateContent>
      </w:r>
    </w:p>
    <w:p w14:paraId="065C5DC9" w14:textId="18C696F4" w:rsidR="00046D0D" w:rsidRDefault="00C67B69" w:rsidP="005A644E">
      <w:pPr>
        <w:rPr>
          <w:noProof/>
        </w:rPr>
      </w:pPr>
      <w:r>
        <w:rPr>
          <w:noProof/>
        </w:rPr>
        <mc:AlternateContent>
          <mc:Choice Requires="wps">
            <w:drawing>
              <wp:anchor distT="0" distB="0" distL="114300" distR="114300" simplePos="0" relativeHeight="251914240" behindDoc="0" locked="0" layoutInCell="1" allowOverlap="1" wp14:anchorId="16D962FE" wp14:editId="48A17496">
                <wp:simplePos x="0" y="0"/>
                <wp:positionH relativeFrom="margin">
                  <wp:align>center</wp:align>
                </wp:positionH>
                <wp:positionV relativeFrom="paragraph">
                  <wp:posOffset>112395</wp:posOffset>
                </wp:positionV>
                <wp:extent cx="424374" cy="247650"/>
                <wp:effectExtent l="0" t="0" r="13970" b="19050"/>
                <wp:wrapNone/>
                <wp:docPr id="53" name="Rectángulo 53"/>
                <wp:cNvGraphicFramePr/>
                <a:graphic xmlns:a="http://schemas.openxmlformats.org/drawingml/2006/main">
                  <a:graphicData uri="http://schemas.microsoft.com/office/word/2010/wordprocessingShape">
                    <wps:wsp>
                      <wps:cNvSpPr/>
                      <wps:spPr>
                        <a:xfrm>
                          <a:off x="0" y="0"/>
                          <a:ext cx="424374" cy="247650"/>
                        </a:xfrm>
                        <a:prstGeom prst="rect">
                          <a:avLst/>
                        </a:prstGeom>
                      </wps:spPr>
                      <wps:style>
                        <a:lnRef idx="2">
                          <a:schemeClr val="dk1"/>
                        </a:lnRef>
                        <a:fillRef idx="1">
                          <a:schemeClr val="lt1"/>
                        </a:fillRef>
                        <a:effectRef idx="0">
                          <a:schemeClr val="dk1"/>
                        </a:effectRef>
                        <a:fontRef idx="minor">
                          <a:schemeClr val="dk1"/>
                        </a:fontRef>
                      </wps:style>
                      <wps:txbx>
                        <w:txbxContent>
                          <w:p w14:paraId="1339F736" w14:textId="77777777" w:rsidR="002351DE" w:rsidRDefault="002351DE" w:rsidP="00C67B69">
                            <w:pPr>
                              <w:jc w:val="center"/>
                            </w:pPr>
                            <w:r>
                              <w:t xml:space="preserve">Si </w:t>
                            </w:r>
                            <w:r w:rsidRPr="004F10FE">
                              <w:rPr>
                                <w:noProof/>
                              </w:rPr>
                              <w:drawing>
                                <wp:inline distT="0" distB="0" distL="0" distR="0" wp14:anchorId="31CD8964" wp14:editId="351C92B4">
                                  <wp:extent cx="188595" cy="40545"/>
                                  <wp:effectExtent l="0" t="0" r="1905"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 cy="4054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D962FE" id="Rectángulo 53" o:spid="_x0000_s1042" style="position:absolute;margin-left:0;margin-top:8.85pt;width:33.4pt;height:19.5pt;z-index:251914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" fillcolor="white [3201]" strokecolor="black [3200]" strokeweight="2pt">
                <v:textbox>
                  <w:txbxContent>
                    <w:p w14:paraId="1339F736" w14:textId="77777777" w:rsidR="002351DE" w:rsidRDefault="002351DE" w:rsidP="00C67B69">
                      <w:pPr>
                        <w:jc w:val="center"/>
                      </w:pPr>
                      <w:r>
                        <w:t xml:space="preserve">Si </w:t>
                      </w:r>
                      <w:r w:rsidRPr="004F10FE">
                        <w:rPr>
                          <w:noProof/>
                        </w:rPr>
                        <w:drawing>
                          <wp:inline distT="0" distB="0" distL="0" distR="0" wp14:anchorId="31CD8964" wp14:editId="351C92B4">
                            <wp:extent cx="188595" cy="40545"/>
                            <wp:effectExtent l="0" t="0" r="1905"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 cy="40545"/>
                                    </a:xfrm>
                                    <a:prstGeom prst="rect">
                                      <a:avLst/>
                                    </a:prstGeom>
                                    <a:noFill/>
                                    <a:ln>
                                      <a:noFill/>
                                    </a:ln>
                                  </pic:spPr>
                                </pic:pic>
                              </a:graphicData>
                            </a:graphic>
                          </wp:inline>
                        </w:drawing>
                      </w:r>
                    </w:p>
                  </w:txbxContent>
                </v:textbox>
                <w10:wrap anchorx="margin"/>
              </v:rect>
            </w:pict>
          </mc:Fallback>
        </mc:AlternateContent>
      </w:r>
    </w:p>
    <w:p w14:paraId="1101E251" w14:textId="063806B9" w:rsidR="00843B67" w:rsidRDefault="006F2DF0" w:rsidP="005A644E">
      <w:r>
        <w:rPr>
          <w:noProof/>
        </w:rPr>
        <mc:AlternateContent>
          <mc:Choice Requires="wps">
            <w:drawing>
              <wp:anchor distT="0" distB="0" distL="114300" distR="114300" simplePos="0" relativeHeight="251922432" behindDoc="0" locked="0" layoutInCell="1" allowOverlap="1" wp14:anchorId="30A092B2" wp14:editId="3D19C661">
                <wp:simplePos x="0" y="0"/>
                <wp:positionH relativeFrom="margin">
                  <wp:posOffset>5478780</wp:posOffset>
                </wp:positionH>
                <wp:positionV relativeFrom="paragraph">
                  <wp:posOffset>260985</wp:posOffset>
                </wp:positionV>
                <wp:extent cx="0" cy="400271"/>
                <wp:effectExtent l="0" t="0" r="19050" b="19050"/>
                <wp:wrapNone/>
                <wp:docPr id="50" name="Conector recto 50"/>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33D53C" id="Conector recto 50" o:spid="_x0000_s1026" style="position:absolute;z-index:251922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1.4pt,20.55pt" to="431.4pt,5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" strokecolor="black [3040]">
                <w10:wrap anchorx="margin"/>
              </v:line>
            </w:pict>
          </mc:Fallback>
        </mc:AlternateContent>
      </w:r>
      <w:r>
        <w:rPr>
          <w:noProof/>
        </w:rPr>
        <mc:AlternateContent>
          <mc:Choice Requires="wps">
            <w:drawing>
              <wp:anchor distT="0" distB="0" distL="114300" distR="114300" simplePos="0" relativeHeight="251920384" behindDoc="0" locked="0" layoutInCell="1" allowOverlap="1" wp14:anchorId="67E0B9AA" wp14:editId="233684D6">
                <wp:simplePos x="0" y="0"/>
                <wp:positionH relativeFrom="column">
                  <wp:posOffset>4219575</wp:posOffset>
                </wp:positionH>
                <wp:positionV relativeFrom="paragraph">
                  <wp:posOffset>10160</wp:posOffset>
                </wp:positionV>
                <wp:extent cx="2325757" cy="258417"/>
                <wp:effectExtent l="0" t="0" r="17780" b="27940"/>
                <wp:wrapNone/>
                <wp:docPr id="44" name="Rectángulo 44"/>
                <wp:cNvGraphicFramePr/>
                <a:graphic xmlns:a="http://schemas.openxmlformats.org/drawingml/2006/main">
                  <a:graphicData uri="http://schemas.microsoft.com/office/word/2010/wordprocessingShape">
                    <wps:wsp>
                      <wps:cNvSpPr/>
                      <wps:spPr>
                        <a:xfrm>
                          <a:off x="0" y="0"/>
                          <a:ext cx="2325757" cy="258417"/>
                        </a:xfrm>
                        <a:prstGeom prst="rect">
                          <a:avLst/>
                        </a:prstGeom>
                      </wps:spPr>
                      <wps:style>
                        <a:lnRef idx="2">
                          <a:schemeClr val="dk1"/>
                        </a:lnRef>
                        <a:fillRef idx="1">
                          <a:schemeClr val="lt1"/>
                        </a:fillRef>
                        <a:effectRef idx="0">
                          <a:schemeClr val="dk1"/>
                        </a:effectRef>
                        <a:fontRef idx="minor">
                          <a:schemeClr val="dk1"/>
                        </a:fontRef>
                      </wps:style>
                      <wps:txbx>
                        <w:txbxContent>
                          <w:p w14:paraId="0E633BDF" w14:textId="77777777" w:rsidR="002351DE" w:rsidRDefault="002351DE" w:rsidP="00212686">
                            <w:pPr>
                              <w:jc w:val="center"/>
                            </w:pPr>
                            <w:r>
                              <w:t>Constancia ejecutoria y archivar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0B9AA" id="Rectángulo 44" o:spid="_x0000_s1043" style="position:absolute;margin-left:332.25pt;margin-top:.8pt;width:183.15pt;height:20.3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" fillcolor="white [3201]" strokecolor="black [3200]" strokeweight="2pt">
                <v:textbox>
                  <w:txbxContent>
                    <w:p w14:paraId="0E633BDF" w14:textId="77777777" w:rsidR="002351DE" w:rsidRDefault="002351DE" w:rsidP="00212686">
                      <w:pPr>
                        <w:jc w:val="center"/>
                      </w:pPr>
                      <w:r>
                        <w:t>Constancia ejecutoria y archivar</w:t>
                      </w:r>
                    </w:p>
                  </w:txbxContent>
                </v:textbox>
              </v:rect>
            </w:pict>
          </mc:Fallback>
        </mc:AlternateContent>
      </w:r>
      <w:r w:rsidR="00212686">
        <w:rPr>
          <w:noProof/>
        </w:rPr>
        <mc:AlternateContent>
          <mc:Choice Requires="wps">
            <w:drawing>
              <wp:anchor distT="0" distB="0" distL="114300" distR="114300" simplePos="0" relativeHeight="251916288" behindDoc="0" locked="0" layoutInCell="1" allowOverlap="1" wp14:anchorId="2543C0AC" wp14:editId="2E669A3C">
                <wp:simplePos x="0" y="0"/>
                <wp:positionH relativeFrom="margin">
                  <wp:posOffset>2800592</wp:posOffset>
                </wp:positionH>
                <wp:positionV relativeFrom="paragraph">
                  <wp:posOffset>52989</wp:posOffset>
                </wp:positionV>
                <wp:extent cx="608" cy="1313234"/>
                <wp:effectExtent l="0" t="0" r="19050" b="20320"/>
                <wp:wrapNone/>
                <wp:docPr id="149" name="Conector recto 149"/>
                <wp:cNvGraphicFramePr/>
                <a:graphic xmlns:a="http://schemas.openxmlformats.org/drawingml/2006/main">
                  <a:graphicData uri="http://schemas.microsoft.com/office/word/2010/wordprocessingShape">
                    <wps:wsp>
                      <wps:cNvCnPr/>
                      <wps:spPr>
                        <a:xfrm>
                          <a:off x="0" y="0"/>
                          <a:ext cx="608" cy="131323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C90444" id="Conector recto 149" o:spid="_x0000_s1026" style="position:absolute;z-index:251916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0.5pt,4.15pt" to="220.55pt,10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" strokecolor="black [3040]">
                <w10:wrap anchorx="margin"/>
              </v:line>
            </w:pict>
          </mc:Fallback>
        </mc:AlternateContent>
      </w:r>
    </w:p>
    <w:p w14:paraId="4C903F18" w14:textId="73D7654F" w:rsidR="00A275C2" w:rsidRDefault="00A275C2" w:rsidP="00BB6F7F"/>
    <w:p w14:paraId="5C99AF17" w14:textId="6FB93958" w:rsidR="00C67B69" w:rsidRDefault="00212686" w:rsidP="00BB6F7F">
      <w:r>
        <w:rPr>
          <w:noProof/>
        </w:rPr>
        <mc:AlternateContent>
          <mc:Choice Requires="wps">
            <w:drawing>
              <wp:anchor distT="0" distB="0" distL="114300" distR="114300" simplePos="0" relativeHeight="251924480" behindDoc="0" locked="0" layoutInCell="1" allowOverlap="1" wp14:anchorId="7F9A72C9" wp14:editId="2FDD11C3">
                <wp:simplePos x="0" y="0"/>
                <wp:positionH relativeFrom="column">
                  <wp:posOffset>5273040</wp:posOffset>
                </wp:positionH>
                <wp:positionV relativeFrom="paragraph">
                  <wp:posOffset>38735</wp:posOffset>
                </wp:positionV>
                <wp:extent cx="424374" cy="247650"/>
                <wp:effectExtent l="0" t="0" r="13970" b="19050"/>
                <wp:wrapNone/>
                <wp:docPr id="51" name="Rectángulo 51"/>
                <wp:cNvGraphicFramePr/>
                <a:graphic xmlns:a="http://schemas.openxmlformats.org/drawingml/2006/main">
                  <a:graphicData uri="http://schemas.microsoft.com/office/word/2010/wordprocessingShape">
                    <wps:wsp>
                      <wps:cNvSpPr/>
                      <wps:spPr>
                        <a:xfrm>
                          <a:off x="0" y="0"/>
                          <a:ext cx="424374" cy="247650"/>
                        </a:xfrm>
                        <a:prstGeom prst="rect">
                          <a:avLst/>
                        </a:prstGeom>
                      </wps:spPr>
                      <wps:style>
                        <a:lnRef idx="2">
                          <a:schemeClr val="dk1"/>
                        </a:lnRef>
                        <a:fillRef idx="1">
                          <a:schemeClr val="lt1"/>
                        </a:fillRef>
                        <a:effectRef idx="0">
                          <a:schemeClr val="dk1"/>
                        </a:effectRef>
                        <a:fontRef idx="minor">
                          <a:schemeClr val="dk1"/>
                        </a:fontRef>
                      </wps:style>
                      <wps:txbx>
                        <w:txbxContent>
                          <w:p w14:paraId="17E8A688" w14:textId="77777777" w:rsidR="002351DE" w:rsidRDefault="002351DE" w:rsidP="00212686">
                            <w:pPr>
                              <w:jc w:val="center"/>
                            </w:pPr>
                            <w:r>
                              <w:t xml:space="preserve">Fin </w:t>
                            </w:r>
                            <w:r w:rsidRPr="004F10FE">
                              <w:rPr>
                                <w:noProof/>
                              </w:rPr>
                              <w:drawing>
                                <wp:inline distT="0" distB="0" distL="0" distR="0" wp14:anchorId="534977DC" wp14:editId="44882590">
                                  <wp:extent cx="188595" cy="40545"/>
                                  <wp:effectExtent l="0" t="0" r="1905"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 cy="4054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9A72C9" id="Rectángulo 51" o:spid="_x0000_s1044" style="position:absolute;margin-left:415.2pt;margin-top:3.05pt;width:33.4pt;height:19.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" fillcolor="white [3201]" strokecolor="black [3200]" strokeweight="2pt">
                <v:textbox>
                  <w:txbxContent>
                    <w:p w14:paraId="17E8A688" w14:textId="77777777" w:rsidR="002351DE" w:rsidRDefault="002351DE" w:rsidP="00212686">
                      <w:pPr>
                        <w:jc w:val="center"/>
                      </w:pPr>
                      <w:r>
                        <w:t xml:space="preserve">Fin </w:t>
                      </w:r>
                      <w:r w:rsidRPr="004F10FE">
                        <w:rPr>
                          <w:noProof/>
                        </w:rPr>
                        <w:drawing>
                          <wp:inline distT="0" distB="0" distL="0" distR="0" wp14:anchorId="534977DC" wp14:editId="44882590">
                            <wp:extent cx="188595" cy="40545"/>
                            <wp:effectExtent l="0" t="0" r="1905"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 cy="40545"/>
                                    </a:xfrm>
                                    <a:prstGeom prst="rect">
                                      <a:avLst/>
                                    </a:prstGeom>
                                    <a:noFill/>
                                    <a:ln>
                                      <a:noFill/>
                                    </a:ln>
                                  </pic:spPr>
                                </pic:pic>
                              </a:graphicData>
                            </a:graphic>
                          </wp:inline>
                        </w:drawing>
                      </w:r>
                    </w:p>
                  </w:txbxContent>
                </v:textbox>
              </v:rect>
            </w:pict>
          </mc:Fallback>
        </mc:AlternateContent>
      </w:r>
    </w:p>
    <w:p w14:paraId="1F4FA7A7" w14:textId="43797132" w:rsidR="00C67B69" w:rsidRDefault="00C67B69" w:rsidP="00BB6F7F"/>
    <w:p w14:paraId="4DDF7D1F" w14:textId="07592BB1" w:rsidR="00C67B69" w:rsidRDefault="00212686" w:rsidP="00BB6F7F">
      <w:r>
        <w:rPr>
          <w:noProof/>
        </w:rPr>
        <mc:AlternateContent>
          <mc:Choice Requires="wps">
            <w:drawing>
              <wp:anchor distT="0" distB="0" distL="114300" distR="114300" simplePos="0" relativeHeight="251918336" behindDoc="0" locked="0" layoutInCell="1" allowOverlap="1" wp14:anchorId="426AF6DE" wp14:editId="4E7A1E6B">
                <wp:simplePos x="0" y="0"/>
                <wp:positionH relativeFrom="column">
                  <wp:posOffset>1215106</wp:posOffset>
                </wp:positionH>
                <wp:positionV relativeFrom="paragraph">
                  <wp:posOffset>79807</wp:posOffset>
                </wp:positionV>
                <wp:extent cx="3041374" cy="655200"/>
                <wp:effectExtent l="0" t="0" r="26035" b="12065"/>
                <wp:wrapNone/>
                <wp:docPr id="150" name="Rectángulo 150"/>
                <wp:cNvGraphicFramePr/>
                <a:graphic xmlns:a="http://schemas.openxmlformats.org/drawingml/2006/main">
                  <a:graphicData uri="http://schemas.microsoft.com/office/word/2010/wordprocessingShape">
                    <wps:wsp>
                      <wps:cNvSpPr/>
                      <wps:spPr>
                        <a:xfrm>
                          <a:off x="0" y="0"/>
                          <a:ext cx="3041374" cy="655200"/>
                        </a:xfrm>
                        <a:prstGeom prst="rect">
                          <a:avLst/>
                        </a:prstGeom>
                      </wps:spPr>
                      <wps:style>
                        <a:lnRef idx="2">
                          <a:schemeClr val="dk1"/>
                        </a:lnRef>
                        <a:fillRef idx="1">
                          <a:schemeClr val="lt1"/>
                        </a:fillRef>
                        <a:effectRef idx="0">
                          <a:schemeClr val="dk1"/>
                        </a:effectRef>
                        <a:fontRef idx="minor">
                          <a:schemeClr val="dk1"/>
                        </a:fontRef>
                      </wps:style>
                      <wps:txbx>
                        <w:txbxContent>
                          <w:p w14:paraId="78E16858" w14:textId="77777777" w:rsidR="002351DE" w:rsidRDefault="002351DE" w:rsidP="00212686">
                            <w:pPr>
                              <w:jc w:val="both"/>
                            </w:pPr>
                            <w:r>
                              <w:t>8. Auto concediendo el recurso, auto rechazando recurso de apelación extemporáneo o auto declarando recurso.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6AF6DE" id="Rectángulo 150" o:spid="_x0000_s1045" style="position:absolute;margin-left:95.7pt;margin-top:6.3pt;width:239.5pt;height:51.6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" fillcolor="white [3201]" strokecolor="black [3200]" strokeweight="2pt">
                <v:textbox>
                  <w:txbxContent>
                    <w:p w14:paraId="78E16858" w14:textId="77777777" w:rsidR="002351DE" w:rsidRDefault="002351DE" w:rsidP="00212686">
                      <w:pPr>
                        <w:jc w:val="both"/>
                      </w:pPr>
                      <w:r>
                        <w:t>8. Auto concediendo el recurso, auto rechazando recurso de apelación extemporáneo o auto declarando recurso.</w:t>
                      </w:r>
                    </w:p>
                  </w:txbxContent>
                </v:textbox>
              </v:rect>
            </w:pict>
          </mc:Fallback>
        </mc:AlternateContent>
      </w:r>
    </w:p>
    <w:p w14:paraId="11CFE4BB" w14:textId="7A932647" w:rsidR="00C67B69" w:rsidRDefault="00C67B69" w:rsidP="00BB6F7F"/>
    <w:p w14:paraId="6F86A4EF" w14:textId="7A306E65" w:rsidR="00C67B69" w:rsidRDefault="006F2DF0" w:rsidP="00BB6F7F">
      <w:r>
        <w:rPr>
          <w:noProof/>
        </w:rPr>
        <mc:AlternateContent>
          <mc:Choice Requires="wps">
            <w:drawing>
              <wp:anchor distT="0" distB="0" distL="114300" distR="114300" simplePos="0" relativeHeight="251926528" behindDoc="0" locked="0" layoutInCell="1" allowOverlap="1" wp14:anchorId="13AF6F1F" wp14:editId="2E1B8F71">
                <wp:simplePos x="0" y="0"/>
                <wp:positionH relativeFrom="margin">
                  <wp:align>center</wp:align>
                </wp:positionH>
                <wp:positionV relativeFrom="paragraph">
                  <wp:posOffset>113804</wp:posOffset>
                </wp:positionV>
                <wp:extent cx="0" cy="400271"/>
                <wp:effectExtent l="0" t="0" r="19050" b="19050"/>
                <wp:wrapNone/>
                <wp:docPr id="5" name="Conector recto 5"/>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CAAF30" id="Conector recto 5" o:spid="_x0000_s1026" style="position:absolute;z-index:251926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8.95pt" to="0,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" strokecolor="black [3040]">
                <w10:wrap anchorx="margin"/>
              </v:line>
            </w:pict>
          </mc:Fallback>
        </mc:AlternateContent>
      </w:r>
    </w:p>
    <w:p w14:paraId="1B725E36" w14:textId="1C6260FD" w:rsidR="00C67B69" w:rsidRDefault="006F2DF0" w:rsidP="00BB6F7F">
      <w:r>
        <w:rPr>
          <w:noProof/>
        </w:rPr>
        <mc:AlternateContent>
          <mc:Choice Requires="wps">
            <w:drawing>
              <wp:anchor distT="0" distB="0" distL="114300" distR="114300" simplePos="0" relativeHeight="251928576" behindDoc="0" locked="0" layoutInCell="1" allowOverlap="1" wp14:anchorId="30629F3B" wp14:editId="6A11B934">
                <wp:simplePos x="0" y="0"/>
                <wp:positionH relativeFrom="column">
                  <wp:posOffset>1232759</wp:posOffset>
                </wp:positionH>
                <wp:positionV relativeFrom="paragraph">
                  <wp:posOffset>189518</wp:posOffset>
                </wp:positionV>
                <wp:extent cx="3041374" cy="484094"/>
                <wp:effectExtent l="0" t="0" r="26035" b="11430"/>
                <wp:wrapNone/>
                <wp:docPr id="9" name="Rectángulo 9"/>
                <wp:cNvGraphicFramePr/>
                <a:graphic xmlns:a="http://schemas.openxmlformats.org/drawingml/2006/main">
                  <a:graphicData uri="http://schemas.microsoft.com/office/word/2010/wordprocessingShape">
                    <wps:wsp>
                      <wps:cNvSpPr/>
                      <wps:spPr>
                        <a:xfrm>
                          <a:off x="0" y="0"/>
                          <a:ext cx="3041374" cy="484094"/>
                        </a:xfrm>
                        <a:prstGeom prst="rect">
                          <a:avLst/>
                        </a:prstGeom>
                      </wps:spPr>
                      <wps:style>
                        <a:lnRef idx="2">
                          <a:schemeClr val="dk1"/>
                        </a:lnRef>
                        <a:fillRef idx="1">
                          <a:schemeClr val="lt1"/>
                        </a:fillRef>
                        <a:effectRef idx="0">
                          <a:schemeClr val="dk1"/>
                        </a:effectRef>
                        <a:fontRef idx="minor">
                          <a:schemeClr val="dk1"/>
                        </a:fontRef>
                      </wps:style>
                      <wps:txbx>
                        <w:txbxContent>
                          <w:p w14:paraId="0C33AA24" w14:textId="77777777" w:rsidR="002351DE" w:rsidRDefault="002351DE" w:rsidP="006F2DF0">
                            <w:pPr>
                              <w:jc w:val="both"/>
                            </w:pPr>
                            <w:r>
                              <w:t>9. Comunicación y notificación personal o por estado.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629F3B" id="Rectángulo 9" o:spid="_x0000_s1046" style="position:absolute;margin-left:97.05pt;margin-top:14.9pt;width:239.5pt;height:38.1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" fillcolor="white [3201]" strokecolor="black [3200]" strokeweight="2pt">
                <v:textbox>
                  <w:txbxContent>
                    <w:p w14:paraId="0C33AA24" w14:textId="77777777" w:rsidR="002351DE" w:rsidRDefault="002351DE" w:rsidP="006F2DF0">
                      <w:pPr>
                        <w:jc w:val="both"/>
                      </w:pPr>
                      <w:r>
                        <w:t>9. Comunicación y notificación personal o por estado.</w:t>
                      </w:r>
                    </w:p>
                  </w:txbxContent>
                </v:textbox>
              </v:rect>
            </w:pict>
          </mc:Fallback>
        </mc:AlternateContent>
      </w:r>
    </w:p>
    <w:p w14:paraId="0D94FAFD" w14:textId="170455F5" w:rsidR="00C67B69" w:rsidRDefault="00C67B69" w:rsidP="00BB6F7F"/>
    <w:p w14:paraId="276D6652" w14:textId="7388F2E9" w:rsidR="00C67B69" w:rsidRDefault="006F2DF0" w:rsidP="00BB6F7F">
      <w:r>
        <w:rPr>
          <w:noProof/>
        </w:rPr>
        <mc:AlternateContent>
          <mc:Choice Requires="wps">
            <w:drawing>
              <wp:anchor distT="0" distB="0" distL="114300" distR="114300" simplePos="0" relativeHeight="251930624" behindDoc="0" locked="0" layoutInCell="1" allowOverlap="1" wp14:anchorId="1928469C" wp14:editId="799104B6">
                <wp:simplePos x="0" y="0"/>
                <wp:positionH relativeFrom="margin">
                  <wp:align>center</wp:align>
                </wp:positionH>
                <wp:positionV relativeFrom="paragraph">
                  <wp:posOffset>31558</wp:posOffset>
                </wp:positionV>
                <wp:extent cx="0" cy="419100"/>
                <wp:effectExtent l="0" t="0" r="19050" b="19050"/>
                <wp:wrapNone/>
                <wp:docPr id="12" name="Conector recto 12"/>
                <wp:cNvGraphicFramePr/>
                <a:graphic xmlns:a="http://schemas.openxmlformats.org/drawingml/2006/main">
                  <a:graphicData uri="http://schemas.microsoft.com/office/word/2010/wordprocessingShape">
                    <wps:wsp>
                      <wps:cNvCnPr/>
                      <wps:spPr>
                        <a:xfrm flipH="1">
                          <a:off x="0" y="0"/>
                          <a:ext cx="0" cy="419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763003" id="Conector recto 12" o:spid="_x0000_s1026" style="position:absolute;flip:x;z-index:251930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5pt" to="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" strokecolor="black [3040]">
                <w10:wrap anchorx="margin"/>
              </v:line>
            </w:pict>
          </mc:Fallback>
        </mc:AlternateContent>
      </w:r>
    </w:p>
    <w:p w14:paraId="2AFB2A49" w14:textId="0D3607B3" w:rsidR="00C67B69" w:rsidRDefault="006F2DF0" w:rsidP="00BB6F7F">
      <w:r>
        <w:rPr>
          <w:noProof/>
        </w:rPr>
        <mc:AlternateContent>
          <mc:Choice Requires="wps">
            <w:drawing>
              <wp:anchor distT="0" distB="0" distL="114300" distR="114300" simplePos="0" relativeHeight="251932672" behindDoc="0" locked="0" layoutInCell="1" allowOverlap="1" wp14:anchorId="78723ED1" wp14:editId="08A50948">
                <wp:simplePos x="0" y="0"/>
                <wp:positionH relativeFrom="margin">
                  <wp:align>center</wp:align>
                </wp:positionH>
                <wp:positionV relativeFrom="paragraph">
                  <wp:posOffset>131600</wp:posOffset>
                </wp:positionV>
                <wp:extent cx="3041374" cy="257175"/>
                <wp:effectExtent l="0" t="0" r="26035" b="28575"/>
                <wp:wrapNone/>
                <wp:docPr id="10" name="Rectángulo 10"/>
                <wp:cNvGraphicFramePr/>
                <a:graphic xmlns:a="http://schemas.openxmlformats.org/drawingml/2006/main">
                  <a:graphicData uri="http://schemas.microsoft.com/office/word/2010/wordprocessingShape">
                    <wps:wsp>
                      <wps:cNvSpPr/>
                      <wps:spPr>
                        <a:xfrm>
                          <a:off x="0" y="0"/>
                          <a:ext cx="3041374" cy="257175"/>
                        </a:xfrm>
                        <a:prstGeom prst="rect">
                          <a:avLst/>
                        </a:prstGeom>
                      </wps:spPr>
                      <wps:style>
                        <a:lnRef idx="2">
                          <a:schemeClr val="dk1"/>
                        </a:lnRef>
                        <a:fillRef idx="1">
                          <a:schemeClr val="lt1"/>
                        </a:fillRef>
                        <a:effectRef idx="0">
                          <a:schemeClr val="dk1"/>
                        </a:effectRef>
                        <a:fontRef idx="minor">
                          <a:schemeClr val="dk1"/>
                        </a:fontRef>
                      </wps:style>
                      <wps:txbx>
                        <w:txbxContent>
                          <w:p w14:paraId="1FC3F3FF" w14:textId="77777777" w:rsidR="002351DE" w:rsidRDefault="002351DE" w:rsidP="006F2DF0">
                            <w:pPr>
                              <w:jc w:val="both"/>
                            </w:pPr>
                            <w:r>
                              <w:t xml:space="preserve">10. Auto de apertura de investigación disciplinaria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723ED1" id="Rectángulo 10" o:spid="_x0000_s1047" style="position:absolute;margin-left:0;margin-top:10.35pt;width:239.5pt;height:20.25pt;z-index:251932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" fillcolor="white [3201]" strokecolor="black [3200]" strokeweight="2pt">
                <v:textbox>
                  <w:txbxContent>
                    <w:p w14:paraId="1FC3F3FF" w14:textId="77777777" w:rsidR="002351DE" w:rsidRDefault="002351DE" w:rsidP="006F2DF0">
                      <w:pPr>
                        <w:jc w:val="both"/>
                      </w:pPr>
                      <w:r>
                        <w:t xml:space="preserve">10. Auto de apertura de investigación disciplinaria </w:t>
                      </w:r>
                    </w:p>
                  </w:txbxContent>
                </v:textbox>
                <w10:wrap anchorx="margin"/>
              </v:rect>
            </w:pict>
          </mc:Fallback>
        </mc:AlternateContent>
      </w:r>
    </w:p>
    <w:p w14:paraId="00920BD7" w14:textId="1567606C" w:rsidR="00C67B69" w:rsidRDefault="006F2DF0" w:rsidP="00BB6F7F">
      <w:r>
        <w:rPr>
          <w:noProof/>
        </w:rPr>
        <mc:AlternateContent>
          <mc:Choice Requires="wps">
            <w:drawing>
              <wp:anchor distT="0" distB="0" distL="114300" distR="114300" simplePos="0" relativeHeight="251934720" behindDoc="0" locked="0" layoutInCell="1" allowOverlap="1" wp14:anchorId="714CFCF3" wp14:editId="251E7286">
                <wp:simplePos x="0" y="0"/>
                <wp:positionH relativeFrom="margin">
                  <wp:align>center</wp:align>
                </wp:positionH>
                <wp:positionV relativeFrom="paragraph">
                  <wp:posOffset>64941</wp:posOffset>
                </wp:positionV>
                <wp:extent cx="0" cy="400271"/>
                <wp:effectExtent l="0" t="0" r="19050" b="19050"/>
                <wp:wrapNone/>
                <wp:docPr id="21" name="Conector recto 21"/>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B49AE5" id="Conector recto 21" o:spid="_x0000_s1026" style="position:absolute;z-index:251934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1pt" to="0,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" strokecolor="black [3040]">
                <w10:wrap anchorx="margin"/>
              </v:line>
            </w:pict>
          </mc:Fallback>
        </mc:AlternateContent>
      </w:r>
    </w:p>
    <w:p w14:paraId="7DDCD7FF" w14:textId="3B3E3B8E" w:rsidR="00C67B69" w:rsidRDefault="006F2DF0" w:rsidP="00BB6F7F">
      <w:r>
        <w:rPr>
          <w:noProof/>
        </w:rPr>
        <mc:AlternateContent>
          <mc:Choice Requires="wps">
            <w:drawing>
              <wp:anchor distT="0" distB="0" distL="114300" distR="114300" simplePos="0" relativeHeight="251936768" behindDoc="0" locked="0" layoutInCell="1" allowOverlap="1" wp14:anchorId="44C2FDA9" wp14:editId="0BC31D4C">
                <wp:simplePos x="0" y="0"/>
                <wp:positionH relativeFrom="margin">
                  <wp:align>center</wp:align>
                </wp:positionH>
                <wp:positionV relativeFrom="paragraph">
                  <wp:posOffset>153531</wp:posOffset>
                </wp:positionV>
                <wp:extent cx="3041374" cy="461042"/>
                <wp:effectExtent l="0" t="0" r="26035" b="15240"/>
                <wp:wrapNone/>
                <wp:docPr id="28" name="Rectángulo 28"/>
                <wp:cNvGraphicFramePr/>
                <a:graphic xmlns:a="http://schemas.openxmlformats.org/drawingml/2006/main">
                  <a:graphicData uri="http://schemas.microsoft.com/office/word/2010/wordprocessingShape">
                    <wps:wsp>
                      <wps:cNvSpPr/>
                      <wps:spPr>
                        <a:xfrm>
                          <a:off x="0" y="0"/>
                          <a:ext cx="3041374" cy="461042"/>
                        </a:xfrm>
                        <a:prstGeom prst="rect">
                          <a:avLst/>
                        </a:prstGeom>
                      </wps:spPr>
                      <wps:style>
                        <a:lnRef idx="2">
                          <a:schemeClr val="dk1"/>
                        </a:lnRef>
                        <a:fillRef idx="1">
                          <a:schemeClr val="lt1"/>
                        </a:fillRef>
                        <a:effectRef idx="0">
                          <a:schemeClr val="dk1"/>
                        </a:effectRef>
                        <a:fontRef idx="minor">
                          <a:schemeClr val="dk1"/>
                        </a:fontRef>
                      </wps:style>
                      <wps:txbx>
                        <w:txbxContent>
                          <w:p w14:paraId="3D95B92D" w14:textId="77777777" w:rsidR="002351DE" w:rsidRDefault="002351DE" w:rsidP="006F2DF0">
                            <w:pPr>
                              <w:jc w:val="both"/>
                            </w:pPr>
                            <w:r>
                              <w:t xml:space="preserve">11. Notificación y comunicación de apertura de investigación disciplinaria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C2FDA9" id="Rectángulo 28" o:spid="_x0000_s1048" style="position:absolute;margin-left:0;margin-top:12.1pt;width:239.5pt;height:36.3pt;z-index:2519367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" fillcolor="white [3201]" strokecolor="black [3200]" strokeweight="2pt">
                <v:textbox>
                  <w:txbxContent>
                    <w:p w14:paraId="3D95B92D" w14:textId="77777777" w:rsidR="002351DE" w:rsidRDefault="002351DE" w:rsidP="006F2DF0">
                      <w:pPr>
                        <w:jc w:val="both"/>
                      </w:pPr>
                      <w:r>
                        <w:t xml:space="preserve">11. Notificación y comunicación de apertura de investigación disciplinaria   </w:t>
                      </w:r>
                    </w:p>
                  </w:txbxContent>
                </v:textbox>
                <w10:wrap anchorx="margin"/>
              </v:rect>
            </w:pict>
          </mc:Fallback>
        </mc:AlternateContent>
      </w:r>
    </w:p>
    <w:p w14:paraId="7005453C" w14:textId="4815C4E2" w:rsidR="002750A2" w:rsidRDefault="006F2DF0" w:rsidP="00BB6F7F">
      <w:r>
        <w:rPr>
          <w:noProof/>
        </w:rPr>
        <mc:AlternateContent>
          <mc:Choice Requires="wps">
            <w:drawing>
              <wp:anchor distT="0" distB="0" distL="114300" distR="114300" simplePos="0" relativeHeight="251938816" behindDoc="0" locked="0" layoutInCell="1" allowOverlap="1" wp14:anchorId="65CC0C68" wp14:editId="7DEBE1FA">
                <wp:simplePos x="0" y="0"/>
                <wp:positionH relativeFrom="column">
                  <wp:posOffset>2811844</wp:posOffset>
                </wp:positionH>
                <wp:positionV relativeFrom="paragraph">
                  <wp:posOffset>285334</wp:posOffset>
                </wp:positionV>
                <wp:extent cx="0" cy="400271"/>
                <wp:effectExtent l="0" t="0" r="19050" b="19050"/>
                <wp:wrapNone/>
                <wp:docPr id="29" name="Conector recto 29"/>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A58225" id="Conector recto 29" o:spid="_x0000_s1026" style="position:absolute;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1.4pt,22.45pt" to="221.4pt,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" strokecolor="black [3040]"/>
            </w:pict>
          </mc:Fallback>
        </mc:AlternateContent>
      </w:r>
    </w:p>
    <w:p w14:paraId="7360FD1C" w14:textId="33BE5C66" w:rsidR="006F2DF0" w:rsidRDefault="006F2DF0" w:rsidP="00BB6F7F"/>
    <w:p w14:paraId="402FACCB" w14:textId="28EB8DB2" w:rsidR="006F2DF0" w:rsidRDefault="006F2DF0" w:rsidP="00BB6F7F">
      <w:r>
        <w:rPr>
          <w:noProof/>
        </w:rPr>
        <mc:AlternateContent>
          <mc:Choice Requires="wps">
            <w:drawing>
              <wp:anchor distT="0" distB="0" distL="114300" distR="114300" simplePos="0" relativeHeight="251940864" behindDoc="0" locked="0" layoutInCell="1" allowOverlap="1" wp14:anchorId="1435B8CA" wp14:editId="74C7BC23">
                <wp:simplePos x="0" y="0"/>
                <wp:positionH relativeFrom="margin">
                  <wp:posOffset>1309599</wp:posOffset>
                </wp:positionH>
                <wp:positionV relativeFrom="paragraph">
                  <wp:posOffset>9535</wp:posOffset>
                </wp:positionV>
                <wp:extent cx="3041374" cy="683879"/>
                <wp:effectExtent l="0" t="0" r="26035" b="21590"/>
                <wp:wrapNone/>
                <wp:docPr id="35" name="Rectángulo 35"/>
                <wp:cNvGraphicFramePr/>
                <a:graphic xmlns:a="http://schemas.openxmlformats.org/drawingml/2006/main">
                  <a:graphicData uri="http://schemas.microsoft.com/office/word/2010/wordprocessingShape">
                    <wps:wsp>
                      <wps:cNvSpPr/>
                      <wps:spPr>
                        <a:xfrm>
                          <a:off x="0" y="0"/>
                          <a:ext cx="3041374" cy="683879"/>
                        </a:xfrm>
                        <a:prstGeom prst="rect">
                          <a:avLst/>
                        </a:prstGeom>
                      </wps:spPr>
                      <wps:style>
                        <a:lnRef idx="2">
                          <a:schemeClr val="dk1"/>
                        </a:lnRef>
                        <a:fillRef idx="1">
                          <a:schemeClr val="lt1"/>
                        </a:fillRef>
                        <a:effectRef idx="0">
                          <a:schemeClr val="dk1"/>
                        </a:effectRef>
                        <a:fontRef idx="minor">
                          <a:schemeClr val="dk1"/>
                        </a:fontRef>
                      </wps:style>
                      <wps:txbx>
                        <w:txbxContent>
                          <w:p w14:paraId="33AE16FF" w14:textId="77777777" w:rsidR="002351DE" w:rsidRDefault="002351DE" w:rsidP="006F2DF0">
                            <w:pPr>
                              <w:jc w:val="both"/>
                            </w:pPr>
                            <w:r>
                              <w:t>12. Citaciones, declaraciones, acta visita administrativa, solicitud de documentos, constancia secretarial y auto.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35B8CA" id="Rectángulo 35" o:spid="_x0000_s1049" style="position:absolute;margin-left:103.1pt;margin-top:.75pt;width:239.5pt;height:53.85pt;z-index:251940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" fillcolor="white [3201]" strokecolor="black [3200]" strokeweight="2pt">
                <v:textbox>
                  <w:txbxContent>
                    <w:p w14:paraId="33AE16FF" w14:textId="77777777" w:rsidR="002351DE" w:rsidRDefault="002351DE" w:rsidP="006F2DF0">
                      <w:pPr>
                        <w:jc w:val="both"/>
                      </w:pPr>
                      <w:r>
                        <w:t>12. Citaciones, declaraciones, acta visita administrativa, solicitud de documentos, constancia secretarial y auto.</w:t>
                      </w:r>
                    </w:p>
                  </w:txbxContent>
                </v:textbox>
                <w10:wrap anchorx="margin"/>
              </v:rect>
            </w:pict>
          </mc:Fallback>
        </mc:AlternateContent>
      </w:r>
    </w:p>
    <w:p w14:paraId="0004B321" w14:textId="244D439E" w:rsidR="006F2DF0" w:rsidRDefault="006F2DF0" w:rsidP="00BB6F7F"/>
    <w:p w14:paraId="4F58A220" w14:textId="252760B6" w:rsidR="006F2DF0" w:rsidRDefault="006F2DF0" w:rsidP="00BB6F7F">
      <w:r>
        <w:rPr>
          <w:noProof/>
        </w:rPr>
        <mc:AlternateContent>
          <mc:Choice Requires="wps">
            <w:drawing>
              <wp:anchor distT="0" distB="0" distL="114300" distR="114300" simplePos="0" relativeHeight="251942912" behindDoc="0" locked="0" layoutInCell="1" allowOverlap="1" wp14:anchorId="0BAF7FBC" wp14:editId="4B06AD3A">
                <wp:simplePos x="0" y="0"/>
                <wp:positionH relativeFrom="margin">
                  <wp:align>center</wp:align>
                </wp:positionH>
                <wp:positionV relativeFrom="paragraph">
                  <wp:posOffset>54124</wp:posOffset>
                </wp:positionV>
                <wp:extent cx="0" cy="400271"/>
                <wp:effectExtent l="0" t="0" r="19050" b="19050"/>
                <wp:wrapNone/>
                <wp:docPr id="56" name="Conector recto 56"/>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7DEACA" id="Conector recto 56" o:spid="_x0000_s1026" style="position:absolute;z-index:251942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25pt" to="0,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" strokecolor="black [3040]">
                <w10:wrap anchorx="margin"/>
              </v:line>
            </w:pict>
          </mc:Fallback>
        </mc:AlternateContent>
      </w:r>
    </w:p>
    <w:p w14:paraId="165074C1" w14:textId="028B5865" w:rsidR="006F2DF0" w:rsidRDefault="006F2DF0" w:rsidP="00BB6F7F">
      <w:r>
        <w:rPr>
          <w:noProof/>
        </w:rPr>
        <mc:AlternateContent>
          <mc:Choice Requires="wps">
            <w:drawing>
              <wp:anchor distT="0" distB="0" distL="114300" distR="114300" simplePos="0" relativeHeight="251963392" behindDoc="0" locked="0" layoutInCell="1" allowOverlap="1" wp14:anchorId="32FEA9F9" wp14:editId="1BA7CC91">
                <wp:simplePos x="0" y="0"/>
                <wp:positionH relativeFrom="margin">
                  <wp:posOffset>5114290</wp:posOffset>
                </wp:positionH>
                <wp:positionV relativeFrom="paragraph">
                  <wp:posOffset>132080</wp:posOffset>
                </wp:positionV>
                <wp:extent cx="424180" cy="247650"/>
                <wp:effectExtent l="0" t="0" r="13970" b="19050"/>
                <wp:wrapNone/>
                <wp:docPr id="60" name="Rectángulo 60"/>
                <wp:cNvGraphicFramePr/>
                <a:graphic xmlns:a="http://schemas.openxmlformats.org/drawingml/2006/main">
                  <a:graphicData uri="http://schemas.microsoft.com/office/word/2010/wordprocessingShape">
                    <wps:wsp>
                      <wps:cNvSpPr/>
                      <wps:spPr>
                        <a:xfrm>
                          <a:off x="0" y="0"/>
                          <a:ext cx="424180" cy="247650"/>
                        </a:xfrm>
                        <a:prstGeom prst="rect">
                          <a:avLst/>
                        </a:prstGeom>
                      </wps:spPr>
                      <wps:style>
                        <a:lnRef idx="2">
                          <a:schemeClr val="dk1"/>
                        </a:lnRef>
                        <a:fillRef idx="1">
                          <a:schemeClr val="lt1"/>
                        </a:fillRef>
                        <a:effectRef idx="0">
                          <a:schemeClr val="dk1"/>
                        </a:effectRef>
                        <a:fontRef idx="minor">
                          <a:schemeClr val="dk1"/>
                        </a:fontRef>
                      </wps:style>
                      <wps:txbx>
                        <w:txbxContent>
                          <w:p w14:paraId="56A8BA15" w14:textId="77777777" w:rsidR="002351DE" w:rsidRDefault="002351DE" w:rsidP="006F2DF0">
                            <w:pPr>
                              <w:jc w:val="center"/>
                            </w:pPr>
                            <w:r>
                              <w:rPr>
                                <w:noProof/>
                              </w:rP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EA9F9" id="Rectángulo 60" o:spid="_x0000_s1050" style="position:absolute;margin-left:402.7pt;margin-top:10.4pt;width:33.4pt;height:19.5pt;z-index:251963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" fillcolor="white [3201]" strokecolor="black [3200]" strokeweight="2pt">
                <v:textbox>
                  <w:txbxContent>
                    <w:p w14:paraId="56A8BA15" w14:textId="77777777" w:rsidR="002351DE" w:rsidRDefault="002351DE" w:rsidP="006F2DF0">
                      <w:pPr>
                        <w:jc w:val="center"/>
                      </w:pPr>
                      <w:r>
                        <w:rPr>
                          <w:noProof/>
                        </w:rPr>
                        <w:t>Si</w:t>
                      </w:r>
                    </w:p>
                  </w:txbxContent>
                </v:textbox>
                <w10:wrap anchorx="margin"/>
              </v:rect>
            </w:pict>
          </mc:Fallback>
        </mc:AlternateContent>
      </w:r>
      <w:r>
        <w:rPr>
          <w:noProof/>
        </w:rPr>
        <mc:AlternateContent>
          <mc:Choice Requires="wps">
            <w:drawing>
              <wp:anchor distT="0" distB="0" distL="114300" distR="114300" simplePos="0" relativeHeight="251961344" behindDoc="0" locked="0" layoutInCell="1" allowOverlap="1" wp14:anchorId="4C9D6529" wp14:editId="09FA292D">
                <wp:simplePos x="0" y="0"/>
                <wp:positionH relativeFrom="column">
                  <wp:posOffset>4386580</wp:posOffset>
                </wp:positionH>
                <wp:positionV relativeFrom="paragraph">
                  <wp:posOffset>257175</wp:posOffset>
                </wp:positionV>
                <wp:extent cx="730885" cy="9525"/>
                <wp:effectExtent l="0" t="0" r="31115" b="28575"/>
                <wp:wrapNone/>
                <wp:docPr id="58" name="Conector recto 58"/>
                <wp:cNvGraphicFramePr/>
                <a:graphic xmlns:a="http://schemas.openxmlformats.org/drawingml/2006/main">
                  <a:graphicData uri="http://schemas.microsoft.com/office/word/2010/wordprocessingShape">
                    <wps:wsp>
                      <wps:cNvCnPr/>
                      <wps:spPr>
                        <a:xfrm>
                          <a:off x="0" y="0"/>
                          <a:ext cx="73088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82EFFE" id="Conector recto 58" o:spid="_x0000_s1026" style="position:absolute;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4pt,20.25pt" to="402.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" strokecolor="black [3040]"/>
            </w:pict>
          </mc:Fallback>
        </mc:AlternateContent>
      </w:r>
      <w:r>
        <w:rPr>
          <w:noProof/>
        </w:rPr>
        <mc:AlternateContent>
          <mc:Choice Requires="wps">
            <w:drawing>
              <wp:anchor distT="0" distB="0" distL="114300" distR="114300" simplePos="0" relativeHeight="251944960" behindDoc="0" locked="0" layoutInCell="1" allowOverlap="1" wp14:anchorId="14DDE2AE" wp14:editId="22935108">
                <wp:simplePos x="0" y="0"/>
                <wp:positionH relativeFrom="column">
                  <wp:posOffset>1351857</wp:posOffset>
                </wp:positionH>
                <wp:positionV relativeFrom="paragraph">
                  <wp:posOffset>122555</wp:posOffset>
                </wp:positionV>
                <wp:extent cx="3041374" cy="295275"/>
                <wp:effectExtent l="0" t="0" r="26035" b="28575"/>
                <wp:wrapNone/>
                <wp:docPr id="43" name="Rectángulo 43"/>
                <wp:cNvGraphicFramePr/>
                <a:graphic xmlns:a="http://schemas.openxmlformats.org/drawingml/2006/main">
                  <a:graphicData uri="http://schemas.microsoft.com/office/word/2010/wordprocessingShape">
                    <wps:wsp>
                      <wps:cNvSpPr/>
                      <wps:spPr>
                        <a:xfrm>
                          <a:off x="0" y="0"/>
                          <a:ext cx="3041374" cy="295275"/>
                        </a:xfrm>
                        <a:prstGeom prst="rect">
                          <a:avLst/>
                        </a:prstGeom>
                      </wps:spPr>
                      <wps:style>
                        <a:lnRef idx="2">
                          <a:schemeClr val="dk1"/>
                        </a:lnRef>
                        <a:fillRef idx="1">
                          <a:schemeClr val="lt1"/>
                        </a:fillRef>
                        <a:effectRef idx="0">
                          <a:schemeClr val="dk1"/>
                        </a:effectRef>
                        <a:fontRef idx="minor">
                          <a:schemeClr val="dk1"/>
                        </a:fontRef>
                      </wps:style>
                      <wps:txbx>
                        <w:txbxContent>
                          <w:p w14:paraId="1A1A6A08" w14:textId="77777777" w:rsidR="002351DE" w:rsidRDefault="002351DE" w:rsidP="006F2DF0">
                            <w:pPr>
                              <w:jc w:val="center"/>
                            </w:pPr>
                            <w:r>
                              <w:t>13. Ampliar término de investigación.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DDE2AE" id="Rectángulo 43" o:spid="_x0000_s1051" style="position:absolute;margin-left:106.45pt;margin-top:9.65pt;width:239.5pt;height:23.2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" fillcolor="white [3201]" strokecolor="black [3200]" strokeweight="2pt">
                <v:textbox>
                  <w:txbxContent>
                    <w:p w14:paraId="1A1A6A08" w14:textId="77777777" w:rsidR="002351DE" w:rsidRDefault="002351DE" w:rsidP="006F2DF0">
                      <w:pPr>
                        <w:jc w:val="center"/>
                      </w:pPr>
                      <w:r>
                        <w:t>13. Ampliar término de investigación.</w:t>
                      </w:r>
                    </w:p>
                  </w:txbxContent>
                </v:textbox>
              </v:rect>
            </w:pict>
          </mc:Fallback>
        </mc:AlternateContent>
      </w:r>
    </w:p>
    <w:p w14:paraId="279BCA42" w14:textId="36CAC301" w:rsidR="006F2DF0" w:rsidRDefault="00EE5C5A" w:rsidP="00BB6F7F">
      <w:r>
        <w:rPr>
          <w:noProof/>
        </w:rPr>
        <mc:AlternateContent>
          <mc:Choice Requires="wps">
            <w:drawing>
              <wp:anchor distT="0" distB="0" distL="114300" distR="114300" simplePos="0" relativeHeight="251965440" behindDoc="0" locked="0" layoutInCell="1" allowOverlap="1" wp14:anchorId="1EF71BD3" wp14:editId="6B330B0C">
                <wp:simplePos x="0" y="0"/>
                <wp:positionH relativeFrom="column">
                  <wp:posOffset>5324475</wp:posOffset>
                </wp:positionH>
                <wp:positionV relativeFrom="paragraph">
                  <wp:posOffset>56515</wp:posOffset>
                </wp:positionV>
                <wp:extent cx="0" cy="400271"/>
                <wp:effectExtent l="0" t="0" r="19050" b="19050"/>
                <wp:wrapNone/>
                <wp:docPr id="57" name="Conector recto 57"/>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DFC337" id="Conector recto 57" o:spid="_x0000_s1026" style="position:absolute;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9.25pt,4.45pt" to="419.2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" strokecolor="black [3040]"/>
            </w:pict>
          </mc:Fallback>
        </mc:AlternateContent>
      </w:r>
      <w:r w:rsidR="006F2DF0">
        <w:rPr>
          <w:noProof/>
        </w:rPr>
        <mc:AlternateContent>
          <mc:Choice Requires="wps">
            <w:drawing>
              <wp:anchor distT="0" distB="0" distL="114300" distR="114300" simplePos="0" relativeHeight="251947008" behindDoc="0" locked="0" layoutInCell="1" allowOverlap="1" wp14:anchorId="2263C369" wp14:editId="4AEA4B29">
                <wp:simplePos x="0" y="0"/>
                <wp:positionH relativeFrom="margin">
                  <wp:align>center</wp:align>
                </wp:positionH>
                <wp:positionV relativeFrom="paragraph">
                  <wp:posOffset>76205</wp:posOffset>
                </wp:positionV>
                <wp:extent cx="0" cy="400271"/>
                <wp:effectExtent l="0" t="0" r="19050" b="19050"/>
                <wp:wrapNone/>
                <wp:docPr id="59" name="Conector recto 59"/>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4B7230" id="Conector recto 59" o:spid="_x0000_s1026" style="position:absolute;z-index:2519470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6pt" to="0,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" strokecolor="black [3040]">
                <w10:wrap anchorx="margin"/>
              </v:line>
            </w:pict>
          </mc:Fallback>
        </mc:AlternateContent>
      </w:r>
    </w:p>
    <w:p w14:paraId="1EAB1E05" w14:textId="286F0B34" w:rsidR="006F2DF0" w:rsidRDefault="00EE5C5A" w:rsidP="00BB6F7F">
      <w:r>
        <w:rPr>
          <w:noProof/>
        </w:rPr>
        <w:lastRenderedPageBreak/>
        <mc:AlternateContent>
          <mc:Choice Requires="wps">
            <w:drawing>
              <wp:anchor distT="0" distB="0" distL="114300" distR="114300" simplePos="0" relativeHeight="251969536" behindDoc="0" locked="0" layoutInCell="1" allowOverlap="1" wp14:anchorId="10000592" wp14:editId="040F72F6">
                <wp:simplePos x="0" y="0"/>
                <wp:positionH relativeFrom="margin">
                  <wp:posOffset>4557465</wp:posOffset>
                </wp:positionH>
                <wp:positionV relativeFrom="paragraph">
                  <wp:posOffset>186840</wp:posOffset>
                </wp:positionV>
                <wp:extent cx="1514475" cy="460800"/>
                <wp:effectExtent l="0" t="0" r="28575" b="15875"/>
                <wp:wrapNone/>
                <wp:docPr id="62" name="Rectángulo 62"/>
                <wp:cNvGraphicFramePr/>
                <a:graphic xmlns:a="http://schemas.openxmlformats.org/drawingml/2006/main">
                  <a:graphicData uri="http://schemas.microsoft.com/office/word/2010/wordprocessingShape">
                    <wps:wsp>
                      <wps:cNvSpPr/>
                      <wps:spPr>
                        <a:xfrm>
                          <a:off x="0" y="0"/>
                          <a:ext cx="1514475" cy="460800"/>
                        </a:xfrm>
                        <a:prstGeom prst="rect">
                          <a:avLst/>
                        </a:prstGeom>
                      </wps:spPr>
                      <wps:style>
                        <a:lnRef idx="2">
                          <a:schemeClr val="dk1"/>
                        </a:lnRef>
                        <a:fillRef idx="1">
                          <a:schemeClr val="lt1"/>
                        </a:fillRef>
                        <a:effectRef idx="0">
                          <a:schemeClr val="dk1"/>
                        </a:effectRef>
                        <a:fontRef idx="minor">
                          <a:schemeClr val="dk1"/>
                        </a:fontRef>
                      </wps:style>
                      <wps:txbx>
                        <w:txbxContent>
                          <w:p w14:paraId="40902986" w14:textId="77777777" w:rsidR="002351DE" w:rsidRDefault="002351DE" w:rsidP="00EE5C5A">
                            <w:pPr>
                              <w:jc w:val="center"/>
                            </w:pPr>
                            <w:r>
                              <w:t>Auto y comunicación de prorroga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000592" id="Rectángulo 62" o:spid="_x0000_s1052" style="position:absolute;margin-left:358.85pt;margin-top:14.7pt;width:119.25pt;height:36.3pt;z-index:25196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" fillcolor="white [3201]" strokecolor="black [3200]" strokeweight="2pt">
                <v:textbox>
                  <w:txbxContent>
                    <w:p w14:paraId="40902986" w14:textId="77777777" w:rsidR="002351DE" w:rsidRDefault="002351DE" w:rsidP="00EE5C5A">
                      <w:pPr>
                        <w:jc w:val="center"/>
                      </w:pPr>
                      <w:r>
                        <w:t>Auto y comunicación de prorroga</w:t>
                      </w:r>
                    </w:p>
                  </w:txbxContent>
                </v:textbox>
                <w10:wrap anchorx="margin"/>
              </v:rect>
            </w:pict>
          </mc:Fallback>
        </mc:AlternateContent>
      </w:r>
      <w:r>
        <w:rPr>
          <w:noProof/>
        </w:rPr>
        <mc:AlternateContent>
          <mc:Choice Requires="wps">
            <w:drawing>
              <wp:anchor distT="0" distB="0" distL="114300" distR="114300" simplePos="0" relativeHeight="251967488" behindDoc="0" locked="0" layoutInCell="1" allowOverlap="1" wp14:anchorId="2C5CDA58" wp14:editId="03E82881">
                <wp:simplePos x="0" y="0"/>
                <wp:positionH relativeFrom="column">
                  <wp:posOffset>5311441</wp:posOffset>
                </wp:positionH>
                <wp:positionV relativeFrom="paragraph">
                  <wp:posOffset>-117810</wp:posOffset>
                </wp:positionV>
                <wp:extent cx="0" cy="400271"/>
                <wp:effectExtent l="0" t="0" r="19050" b="19050"/>
                <wp:wrapNone/>
                <wp:docPr id="152" name="Conector recto 152"/>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058B4E" id="Conector recto 152" o:spid="_x0000_s1026" style="position:absolute;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8.2pt,-9.3pt" to="418.2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" strokecolor="black [3040]"/>
            </w:pict>
          </mc:Fallback>
        </mc:AlternateContent>
      </w:r>
      <w:r w:rsidR="006F2DF0">
        <w:rPr>
          <w:noProof/>
        </w:rPr>
        <mc:AlternateContent>
          <mc:Choice Requires="wps">
            <w:drawing>
              <wp:anchor distT="0" distB="0" distL="114300" distR="114300" simplePos="0" relativeHeight="251949056" behindDoc="0" locked="0" layoutInCell="1" allowOverlap="1" wp14:anchorId="00FABF49" wp14:editId="1BF54A46">
                <wp:simplePos x="0" y="0"/>
                <wp:positionH relativeFrom="margin">
                  <wp:align>center</wp:align>
                </wp:positionH>
                <wp:positionV relativeFrom="paragraph">
                  <wp:posOffset>-46104</wp:posOffset>
                </wp:positionV>
                <wp:extent cx="0" cy="400271"/>
                <wp:effectExtent l="0" t="0" r="19050" b="19050"/>
                <wp:wrapNone/>
                <wp:docPr id="151" name="Conector recto 151"/>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239198" id="Conector recto 151" o:spid="_x0000_s1026" style="position:absolute;z-index:2519490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65pt" to="0,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" strokecolor="black [3040]">
                <w10:wrap anchorx="margin"/>
              </v:line>
            </w:pict>
          </mc:Fallback>
        </mc:AlternateContent>
      </w:r>
    </w:p>
    <w:p w14:paraId="25AB69B4" w14:textId="5F5058E4" w:rsidR="006F2DF0" w:rsidRDefault="006F2DF0" w:rsidP="00BB6F7F">
      <w:r>
        <w:rPr>
          <w:noProof/>
        </w:rPr>
        <mc:AlternateContent>
          <mc:Choice Requires="wps">
            <w:drawing>
              <wp:anchor distT="0" distB="0" distL="114300" distR="114300" simplePos="0" relativeHeight="251953152" behindDoc="0" locked="0" layoutInCell="1" allowOverlap="1" wp14:anchorId="42DE4B1A" wp14:editId="64C31CF5">
                <wp:simplePos x="0" y="0"/>
                <wp:positionH relativeFrom="column">
                  <wp:posOffset>2819400</wp:posOffset>
                </wp:positionH>
                <wp:positionV relativeFrom="paragraph">
                  <wp:posOffset>275590</wp:posOffset>
                </wp:positionV>
                <wp:extent cx="0" cy="400271"/>
                <wp:effectExtent l="0" t="0" r="19050" b="19050"/>
                <wp:wrapNone/>
                <wp:docPr id="66" name="Conector recto 66"/>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6B50A3" id="Conector recto 66" o:spid="_x0000_s1026" style="position:absolute;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pt,21.7pt" to="222pt,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" strokecolor="black [3040]"/>
            </w:pict>
          </mc:Fallback>
        </mc:AlternateContent>
      </w:r>
      <w:r>
        <w:rPr>
          <w:noProof/>
        </w:rPr>
        <mc:AlternateContent>
          <mc:Choice Requires="wps">
            <w:drawing>
              <wp:anchor distT="0" distB="0" distL="114300" distR="114300" simplePos="0" relativeHeight="251951104" behindDoc="0" locked="0" layoutInCell="1" allowOverlap="1" wp14:anchorId="406BB2C0" wp14:editId="4CAD4AE0">
                <wp:simplePos x="0" y="0"/>
                <wp:positionH relativeFrom="margin">
                  <wp:align>center</wp:align>
                </wp:positionH>
                <wp:positionV relativeFrom="paragraph">
                  <wp:posOffset>10160</wp:posOffset>
                </wp:positionV>
                <wp:extent cx="424180" cy="247650"/>
                <wp:effectExtent l="0" t="0" r="13970" b="19050"/>
                <wp:wrapNone/>
                <wp:docPr id="65" name="Rectángulo 65"/>
                <wp:cNvGraphicFramePr/>
                <a:graphic xmlns:a="http://schemas.openxmlformats.org/drawingml/2006/main">
                  <a:graphicData uri="http://schemas.microsoft.com/office/word/2010/wordprocessingShape">
                    <wps:wsp>
                      <wps:cNvSpPr/>
                      <wps:spPr>
                        <a:xfrm>
                          <a:off x="0" y="0"/>
                          <a:ext cx="424180" cy="247650"/>
                        </a:xfrm>
                        <a:prstGeom prst="rect">
                          <a:avLst/>
                        </a:prstGeom>
                      </wps:spPr>
                      <wps:style>
                        <a:lnRef idx="2">
                          <a:schemeClr val="dk1"/>
                        </a:lnRef>
                        <a:fillRef idx="1">
                          <a:schemeClr val="lt1"/>
                        </a:fillRef>
                        <a:effectRef idx="0">
                          <a:schemeClr val="dk1"/>
                        </a:effectRef>
                        <a:fontRef idx="minor">
                          <a:schemeClr val="dk1"/>
                        </a:fontRef>
                      </wps:style>
                      <wps:txbx>
                        <w:txbxContent>
                          <w:p w14:paraId="1E9B7B68" w14:textId="77777777" w:rsidR="002351DE" w:rsidRDefault="002351DE" w:rsidP="006F2DF0">
                            <w:pPr>
                              <w:jc w:val="center"/>
                            </w:pPr>
                            <w:r>
                              <w:rPr>
                                <w:noProof/>
                              </w:rPr>
                              <w:t xml:space="preserve">No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6BB2C0" id="Rectángulo 65" o:spid="_x0000_s1053" style="position:absolute;margin-left:0;margin-top:.8pt;width:33.4pt;height:19.5pt;z-index:2519511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" fillcolor="white [3201]" strokecolor="black [3200]" strokeweight="2pt">
                <v:textbox>
                  <w:txbxContent>
                    <w:p w14:paraId="1E9B7B68" w14:textId="77777777" w:rsidR="002351DE" w:rsidRDefault="002351DE" w:rsidP="006F2DF0">
                      <w:pPr>
                        <w:jc w:val="center"/>
                      </w:pPr>
                      <w:r>
                        <w:rPr>
                          <w:noProof/>
                        </w:rPr>
                        <w:t xml:space="preserve">No </w:t>
                      </w:r>
                    </w:p>
                  </w:txbxContent>
                </v:textbox>
                <w10:wrap anchorx="margin"/>
              </v:rect>
            </w:pict>
          </mc:Fallback>
        </mc:AlternateContent>
      </w:r>
    </w:p>
    <w:p w14:paraId="3C02E799" w14:textId="06923815" w:rsidR="006F2DF0" w:rsidRDefault="006F2DF0" w:rsidP="00BB6F7F"/>
    <w:p w14:paraId="567B9DD1" w14:textId="6CC1FA1A" w:rsidR="006F2DF0" w:rsidRDefault="006F2DF0" w:rsidP="00BB6F7F">
      <w:r>
        <w:rPr>
          <w:noProof/>
        </w:rPr>
        <mc:AlternateContent>
          <mc:Choice Requires="wps">
            <w:drawing>
              <wp:anchor distT="0" distB="0" distL="114300" distR="114300" simplePos="0" relativeHeight="251957248" behindDoc="0" locked="0" layoutInCell="1" allowOverlap="1" wp14:anchorId="768BD7F5" wp14:editId="670B3A56">
                <wp:simplePos x="0" y="0"/>
                <wp:positionH relativeFrom="margin">
                  <wp:posOffset>2815590</wp:posOffset>
                </wp:positionH>
                <wp:positionV relativeFrom="paragraph">
                  <wp:posOffset>292100</wp:posOffset>
                </wp:positionV>
                <wp:extent cx="0" cy="400271"/>
                <wp:effectExtent l="0" t="0" r="19050" b="19050"/>
                <wp:wrapNone/>
                <wp:docPr id="67" name="Conector recto 67"/>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0CA86B" id="Conector recto 67" o:spid="_x0000_s1026" style="position:absolute;z-index:251957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1.7pt,23pt" to="221.7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" strokecolor="black [3040]">
                <w10:wrap anchorx="margin"/>
              </v:line>
            </w:pict>
          </mc:Fallback>
        </mc:AlternateContent>
      </w:r>
      <w:r>
        <w:rPr>
          <w:noProof/>
        </w:rPr>
        <mc:AlternateContent>
          <mc:Choice Requires="wps">
            <w:drawing>
              <wp:anchor distT="0" distB="0" distL="114300" distR="114300" simplePos="0" relativeHeight="251955200" behindDoc="0" locked="0" layoutInCell="1" allowOverlap="1" wp14:anchorId="6FEC2553" wp14:editId="0B37C205">
                <wp:simplePos x="0" y="0"/>
                <wp:positionH relativeFrom="margin">
                  <wp:align>center</wp:align>
                </wp:positionH>
                <wp:positionV relativeFrom="paragraph">
                  <wp:posOffset>6350</wp:posOffset>
                </wp:positionV>
                <wp:extent cx="3041015" cy="285750"/>
                <wp:effectExtent l="0" t="0" r="26035" b="19050"/>
                <wp:wrapNone/>
                <wp:docPr id="64" name="Rectángulo 64"/>
                <wp:cNvGraphicFramePr/>
                <a:graphic xmlns:a="http://schemas.openxmlformats.org/drawingml/2006/main">
                  <a:graphicData uri="http://schemas.microsoft.com/office/word/2010/wordprocessingShape">
                    <wps:wsp>
                      <wps:cNvSpPr/>
                      <wps:spPr>
                        <a:xfrm>
                          <a:off x="0" y="0"/>
                          <a:ext cx="3041015" cy="285750"/>
                        </a:xfrm>
                        <a:prstGeom prst="rect">
                          <a:avLst/>
                        </a:prstGeom>
                      </wps:spPr>
                      <wps:style>
                        <a:lnRef idx="2">
                          <a:schemeClr val="dk1"/>
                        </a:lnRef>
                        <a:fillRef idx="1">
                          <a:schemeClr val="lt1"/>
                        </a:fillRef>
                        <a:effectRef idx="0">
                          <a:schemeClr val="dk1"/>
                        </a:effectRef>
                        <a:fontRef idx="minor">
                          <a:schemeClr val="dk1"/>
                        </a:fontRef>
                      </wps:style>
                      <wps:txbx>
                        <w:txbxContent>
                          <w:p w14:paraId="5C40FE60" w14:textId="77777777" w:rsidR="002351DE" w:rsidRDefault="002351DE" w:rsidP="006F2DF0">
                            <w:pPr>
                              <w:jc w:val="center"/>
                            </w:pPr>
                            <w:r>
                              <w:t>14. Auto pliego de cargos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EC2553" id="Rectángulo 64" o:spid="_x0000_s1054" style="position:absolute;margin-left:0;margin-top:.5pt;width:239.45pt;height:22.5pt;z-index:251955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" fillcolor="white [3201]" strokecolor="black [3200]" strokeweight="2pt">
                <v:textbox>
                  <w:txbxContent>
                    <w:p w14:paraId="5C40FE60" w14:textId="77777777" w:rsidR="002351DE" w:rsidRDefault="002351DE" w:rsidP="006F2DF0">
                      <w:pPr>
                        <w:jc w:val="center"/>
                      </w:pPr>
                      <w:r>
                        <w:t>14. Auto pliego de cargos</w:t>
                      </w:r>
                    </w:p>
                  </w:txbxContent>
                </v:textbox>
                <w10:wrap anchorx="margin"/>
              </v:rect>
            </w:pict>
          </mc:Fallback>
        </mc:AlternateContent>
      </w:r>
    </w:p>
    <w:p w14:paraId="5F622E78" w14:textId="3AD60AC5" w:rsidR="006F2DF0" w:rsidRDefault="006F2DF0" w:rsidP="00BB6F7F"/>
    <w:p w14:paraId="549D9FBD" w14:textId="2A45C19D" w:rsidR="006F2DF0" w:rsidRDefault="00EE5C5A" w:rsidP="00BB6F7F">
      <w:r>
        <w:rPr>
          <w:noProof/>
        </w:rPr>
        <mc:AlternateContent>
          <mc:Choice Requires="wps">
            <w:drawing>
              <wp:anchor distT="0" distB="0" distL="114300" distR="114300" simplePos="0" relativeHeight="251971584" behindDoc="0" locked="0" layoutInCell="1" allowOverlap="1" wp14:anchorId="0BC65DC2" wp14:editId="21ABF2CB">
                <wp:simplePos x="0" y="0"/>
                <wp:positionH relativeFrom="margin">
                  <wp:align>center</wp:align>
                </wp:positionH>
                <wp:positionV relativeFrom="paragraph">
                  <wp:posOffset>294708</wp:posOffset>
                </wp:positionV>
                <wp:extent cx="0" cy="400271"/>
                <wp:effectExtent l="0" t="0" r="19050" b="19050"/>
                <wp:wrapNone/>
                <wp:docPr id="68" name="Conector recto 68"/>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97D478" id="Conector recto 68" o:spid="_x0000_s1026" style="position:absolute;z-index:2519715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3.2pt" to="0,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" strokecolor="black [3040]">
                <w10:wrap anchorx="margin"/>
              </v:line>
            </w:pict>
          </mc:Fallback>
        </mc:AlternateContent>
      </w:r>
      <w:r w:rsidR="006F2DF0">
        <w:rPr>
          <w:noProof/>
        </w:rPr>
        <mc:AlternateContent>
          <mc:Choice Requires="wps">
            <w:drawing>
              <wp:anchor distT="0" distB="0" distL="114300" distR="114300" simplePos="0" relativeHeight="251959296" behindDoc="0" locked="0" layoutInCell="1" allowOverlap="1" wp14:anchorId="73F6A08F" wp14:editId="327D5ED6">
                <wp:simplePos x="0" y="0"/>
                <wp:positionH relativeFrom="margin">
                  <wp:align>center</wp:align>
                </wp:positionH>
                <wp:positionV relativeFrom="paragraph">
                  <wp:posOffset>27940</wp:posOffset>
                </wp:positionV>
                <wp:extent cx="3041015" cy="272374"/>
                <wp:effectExtent l="0" t="0" r="26035" b="13970"/>
                <wp:wrapNone/>
                <wp:docPr id="69" name="Rectángulo 69"/>
                <wp:cNvGraphicFramePr/>
                <a:graphic xmlns:a="http://schemas.openxmlformats.org/drawingml/2006/main">
                  <a:graphicData uri="http://schemas.microsoft.com/office/word/2010/wordprocessingShape">
                    <wps:wsp>
                      <wps:cNvSpPr/>
                      <wps:spPr>
                        <a:xfrm>
                          <a:off x="0" y="0"/>
                          <a:ext cx="3041015" cy="272374"/>
                        </a:xfrm>
                        <a:prstGeom prst="rect">
                          <a:avLst/>
                        </a:prstGeom>
                      </wps:spPr>
                      <wps:style>
                        <a:lnRef idx="2">
                          <a:schemeClr val="dk1"/>
                        </a:lnRef>
                        <a:fillRef idx="1">
                          <a:schemeClr val="lt1"/>
                        </a:fillRef>
                        <a:effectRef idx="0">
                          <a:schemeClr val="dk1"/>
                        </a:effectRef>
                        <a:fontRef idx="minor">
                          <a:schemeClr val="dk1"/>
                        </a:fontRef>
                      </wps:style>
                      <wps:txbx>
                        <w:txbxContent>
                          <w:p w14:paraId="74690799" w14:textId="77777777" w:rsidR="002351DE" w:rsidRDefault="002351DE" w:rsidP="006F2DF0">
                            <w:pPr>
                              <w:jc w:val="center"/>
                            </w:pPr>
                            <w:r>
                              <w:t xml:space="preserve">15. Autos y comunicaciones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6A08F" id="Rectángulo 69" o:spid="_x0000_s1055" style="position:absolute;margin-left:0;margin-top:2.2pt;width:239.45pt;height:21.45pt;z-index:2519592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" fillcolor="white [3201]" strokecolor="black [3200]" strokeweight="2pt">
                <v:textbox>
                  <w:txbxContent>
                    <w:p w14:paraId="74690799" w14:textId="77777777" w:rsidR="002351DE" w:rsidRDefault="002351DE" w:rsidP="006F2DF0">
                      <w:pPr>
                        <w:jc w:val="center"/>
                      </w:pPr>
                      <w:r>
                        <w:t xml:space="preserve">15. Autos y comunicaciones </w:t>
                      </w:r>
                    </w:p>
                  </w:txbxContent>
                </v:textbox>
                <w10:wrap anchorx="margin"/>
              </v:rect>
            </w:pict>
          </mc:Fallback>
        </mc:AlternateContent>
      </w:r>
    </w:p>
    <w:p w14:paraId="3E05EFF3" w14:textId="18A9198C" w:rsidR="006F2DF0" w:rsidRDefault="006F2DF0" w:rsidP="00BB6F7F"/>
    <w:p w14:paraId="04D31266" w14:textId="40B5C6B8" w:rsidR="006F2DF0" w:rsidRDefault="00EE5C5A" w:rsidP="00BB6F7F">
      <w:r>
        <w:rPr>
          <w:noProof/>
        </w:rPr>
        <mc:AlternateContent>
          <mc:Choice Requires="wps">
            <w:drawing>
              <wp:anchor distT="0" distB="0" distL="114300" distR="114300" simplePos="0" relativeHeight="251975680" behindDoc="0" locked="0" layoutInCell="1" allowOverlap="1" wp14:anchorId="0B1F44A6" wp14:editId="31F95D18">
                <wp:simplePos x="0" y="0"/>
                <wp:positionH relativeFrom="margin">
                  <wp:align>center</wp:align>
                </wp:positionH>
                <wp:positionV relativeFrom="paragraph">
                  <wp:posOffset>273104</wp:posOffset>
                </wp:positionV>
                <wp:extent cx="0" cy="400271"/>
                <wp:effectExtent l="0" t="0" r="19050" b="19050"/>
                <wp:wrapNone/>
                <wp:docPr id="72" name="Conector recto 72"/>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04F49D" id="Conector recto 72" o:spid="_x0000_s1026" style="position:absolute;z-index:2519756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1.5pt" to="0,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" strokecolor="black [3040]">
                <w10:wrap anchorx="margin"/>
              </v:line>
            </w:pict>
          </mc:Fallback>
        </mc:AlternateContent>
      </w:r>
      <w:r>
        <w:rPr>
          <w:noProof/>
        </w:rPr>
        <mc:AlternateContent>
          <mc:Choice Requires="wps">
            <w:drawing>
              <wp:anchor distT="0" distB="0" distL="114300" distR="114300" simplePos="0" relativeHeight="251973632" behindDoc="0" locked="0" layoutInCell="1" allowOverlap="1" wp14:anchorId="3ACB5C5C" wp14:editId="6AE4A956">
                <wp:simplePos x="0" y="0"/>
                <wp:positionH relativeFrom="margin">
                  <wp:align>center</wp:align>
                </wp:positionH>
                <wp:positionV relativeFrom="paragraph">
                  <wp:posOffset>9728</wp:posOffset>
                </wp:positionV>
                <wp:extent cx="3041015" cy="291829"/>
                <wp:effectExtent l="0" t="0" r="26035" b="13335"/>
                <wp:wrapNone/>
                <wp:docPr id="71" name="Rectángulo 71"/>
                <wp:cNvGraphicFramePr/>
                <a:graphic xmlns:a="http://schemas.openxmlformats.org/drawingml/2006/main">
                  <a:graphicData uri="http://schemas.microsoft.com/office/word/2010/wordprocessingShape">
                    <wps:wsp>
                      <wps:cNvSpPr/>
                      <wps:spPr>
                        <a:xfrm>
                          <a:off x="0" y="0"/>
                          <a:ext cx="3041015" cy="291829"/>
                        </a:xfrm>
                        <a:prstGeom prst="rect">
                          <a:avLst/>
                        </a:prstGeom>
                      </wps:spPr>
                      <wps:style>
                        <a:lnRef idx="2">
                          <a:schemeClr val="dk1"/>
                        </a:lnRef>
                        <a:fillRef idx="1">
                          <a:schemeClr val="lt1"/>
                        </a:fillRef>
                        <a:effectRef idx="0">
                          <a:schemeClr val="dk1"/>
                        </a:effectRef>
                        <a:fontRef idx="minor">
                          <a:schemeClr val="dk1"/>
                        </a:fontRef>
                      </wps:style>
                      <wps:txbx>
                        <w:txbxContent>
                          <w:p w14:paraId="513E64DB" w14:textId="77777777" w:rsidR="002351DE" w:rsidRDefault="002351DE" w:rsidP="00EE5C5A">
                            <w:pPr>
                              <w:jc w:val="center"/>
                            </w:pPr>
                            <w:r>
                              <w:t xml:space="preserve">16. Medios de prueba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B5C5C" id="Rectángulo 71" o:spid="_x0000_s1056" style="position:absolute;margin-left:0;margin-top:.75pt;width:239.45pt;height:23pt;z-index:2519736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" fillcolor="white [3201]" strokecolor="black [3200]" strokeweight="2pt">
                <v:textbox>
                  <w:txbxContent>
                    <w:p w14:paraId="513E64DB" w14:textId="77777777" w:rsidR="002351DE" w:rsidRDefault="002351DE" w:rsidP="00EE5C5A">
                      <w:pPr>
                        <w:jc w:val="center"/>
                      </w:pPr>
                      <w:r>
                        <w:t xml:space="preserve">16. Medios de prueba </w:t>
                      </w:r>
                    </w:p>
                  </w:txbxContent>
                </v:textbox>
                <w10:wrap anchorx="margin"/>
              </v:rect>
            </w:pict>
          </mc:Fallback>
        </mc:AlternateContent>
      </w:r>
    </w:p>
    <w:p w14:paraId="307593B8" w14:textId="1A1E555D" w:rsidR="006F2DF0" w:rsidRDefault="00EE5C5A" w:rsidP="00BB6F7F">
      <w:r>
        <w:rPr>
          <w:noProof/>
        </w:rPr>
        <mc:AlternateContent>
          <mc:Choice Requires="wps">
            <w:drawing>
              <wp:anchor distT="0" distB="0" distL="114300" distR="114300" simplePos="0" relativeHeight="251977728" behindDoc="0" locked="0" layoutInCell="1" allowOverlap="1" wp14:anchorId="0E3D1D2D" wp14:editId="6B2FB48E">
                <wp:simplePos x="0" y="0"/>
                <wp:positionH relativeFrom="margin">
                  <wp:posOffset>1311451</wp:posOffset>
                </wp:positionH>
                <wp:positionV relativeFrom="paragraph">
                  <wp:posOffset>322175</wp:posOffset>
                </wp:positionV>
                <wp:extent cx="3048000" cy="291830"/>
                <wp:effectExtent l="0" t="0" r="19050" b="13335"/>
                <wp:wrapNone/>
                <wp:docPr id="70" name="Rectángulo 70"/>
                <wp:cNvGraphicFramePr/>
                <a:graphic xmlns:a="http://schemas.openxmlformats.org/drawingml/2006/main">
                  <a:graphicData uri="http://schemas.microsoft.com/office/word/2010/wordprocessingShape">
                    <wps:wsp>
                      <wps:cNvSpPr/>
                      <wps:spPr>
                        <a:xfrm>
                          <a:off x="0" y="0"/>
                          <a:ext cx="3048000" cy="291830"/>
                        </a:xfrm>
                        <a:prstGeom prst="rect">
                          <a:avLst/>
                        </a:prstGeom>
                      </wps:spPr>
                      <wps:style>
                        <a:lnRef idx="2">
                          <a:schemeClr val="dk1"/>
                        </a:lnRef>
                        <a:fillRef idx="1">
                          <a:schemeClr val="lt1"/>
                        </a:fillRef>
                        <a:effectRef idx="0">
                          <a:schemeClr val="dk1"/>
                        </a:effectRef>
                        <a:fontRef idx="minor">
                          <a:schemeClr val="dk1"/>
                        </a:fontRef>
                      </wps:style>
                      <wps:txbx>
                        <w:txbxContent>
                          <w:p w14:paraId="02547122" w14:textId="77777777" w:rsidR="002351DE" w:rsidRDefault="002351DE" w:rsidP="00EE5C5A">
                            <w:pPr>
                              <w:jc w:val="center"/>
                            </w:pPr>
                            <w:r>
                              <w:t xml:space="preserve">17. Estado, oficio o  memorando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3D1D2D" id="Rectángulo 70" o:spid="_x0000_s1057" style="position:absolute;margin-left:103.25pt;margin-top:25.35pt;width:240pt;height:23pt;z-index:25197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" fillcolor="white [3201]" strokecolor="black [3200]" strokeweight="2pt">
                <v:textbox>
                  <w:txbxContent>
                    <w:p w14:paraId="02547122" w14:textId="77777777" w:rsidR="002351DE" w:rsidRDefault="002351DE" w:rsidP="00EE5C5A">
                      <w:pPr>
                        <w:jc w:val="center"/>
                      </w:pPr>
                      <w:r>
                        <w:t xml:space="preserve">17. Estado, oficio o  memorando </w:t>
                      </w:r>
                    </w:p>
                  </w:txbxContent>
                </v:textbox>
                <w10:wrap anchorx="margin"/>
              </v:rect>
            </w:pict>
          </mc:Fallback>
        </mc:AlternateContent>
      </w:r>
    </w:p>
    <w:p w14:paraId="7BA93007" w14:textId="0A12EEED" w:rsidR="006F2DF0" w:rsidRDefault="00EE5C5A" w:rsidP="00BB6F7F">
      <w:r>
        <w:rPr>
          <w:noProof/>
        </w:rPr>
        <mc:AlternateContent>
          <mc:Choice Requires="wps">
            <w:drawing>
              <wp:anchor distT="0" distB="0" distL="114300" distR="114300" simplePos="0" relativeHeight="251979776" behindDoc="0" locked="0" layoutInCell="1" allowOverlap="1" wp14:anchorId="45D845A2" wp14:editId="0FDCF105">
                <wp:simplePos x="0" y="0"/>
                <wp:positionH relativeFrom="margin">
                  <wp:align>center</wp:align>
                </wp:positionH>
                <wp:positionV relativeFrom="paragraph">
                  <wp:posOffset>274928</wp:posOffset>
                </wp:positionV>
                <wp:extent cx="0" cy="400271"/>
                <wp:effectExtent l="0" t="0" r="19050" b="19050"/>
                <wp:wrapNone/>
                <wp:docPr id="74" name="Conector recto 74"/>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F13428" id="Conector recto 74" o:spid="_x0000_s1026" style="position:absolute;z-index:251979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1.65pt" to="0,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" strokecolor="black [3040]">
                <w10:wrap anchorx="margin"/>
              </v:line>
            </w:pict>
          </mc:Fallback>
        </mc:AlternateContent>
      </w:r>
    </w:p>
    <w:p w14:paraId="24A469DE" w14:textId="5C47F571" w:rsidR="006F2DF0" w:rsidRDefault="006F2DF0" w:rsidP="00BB6F7F"/>
    <w:p w14:paraId="527E1DB9" w14:textId="70ECA713" w:rsidR="006F2DF0" w:rsidRDefault="00EE5C5A" w:rsidP="00BB6F7F">
      <w:r>
        <w:rPr>
          <w:noProof/>
        </w:rPr>
        <mc:AlternateContent>
          <mc:Choice Requires="wps">
            <w:drawing>
              <wp:anchor distT="0" distB="0" distL="114300" distR="114300" simplePos="0" relativeHeight="251981824" behindDoc="0" locked="0" layoutInCell="1" allowOverlap="1" wp14:anchorId="0A4D282A" wp14:editId="406E3C3C">
                <wp:simplePos x="0" y="0"/>
                <wp:positionH relativeFrom="column">
                  <wp:posOffset>1264231</wp:posOffset>
                </wp:positionH>
                <wp:positionV relativeFrom="paragraph">
                  <wp:posOffset>43531</wp:posOffset>
                </wp:positionV>
                <wp:extent cx="3143250" cy="330741"/>
                <wp:effectExtent l="0" t="0" r="19050" b="12700"/>
                <wp:wrapNone/>
                <wp:docPr id="76" name="Rectángulo 76"/>
                <wp:cNvGraphicFramePr/>
                <a:graphic xmlns:a="http://schemas.openxmlformats.org/drawingml/2006/main">
                  <a:graphicData uri="http://schemas.microsoft.com/office/word/2010/wordprocessingShape">
                    <wps:wsp>
                      <wps:cNvSpPr/>
                      <wps:spPr>
                        <a:xfrm>
                          <a:off x="0" y="0"/>
                          <a:ext cx="3143250" cy="330741"/>
                        </a:xfrm>
                        <a:prstGeom prst="rect">
                          <a:avLst/>
                        </a:prstGeom>
                      </wps:spPr>
                      <wps:style>
                        <a:lnRef idx="2">
                          <a:schemeClr val="dk1"/>
                        </a:lnRef>
                        <a:fillRef idx="1">
                          <a:schemeClr val="lt1"/>
                        </a:fillRef>
                        <a:effectRef idx="0">
                          <a:schemeClr val="dk1"/>
                        </a:effectRef>
                        <a:fontRef idx="minor">
                          <a:schemeClr val="dk1"/>
                        </a:fontRef>
                      </wps:style>
                      <wps:txbx>
                        <w:txbxContent>
                          <w:p w14:paraId="794AFEB5" w14:textId="77777777" w:rsidR="002351DE" w:rsidRDefault="002351DE" w:rsidP="00EE5C5A">
                            <w:pPr>
                              <w:jc w:val="center"/>
                            </w:pPr>
                            <w:r>
                              <w:t>18. fallo de primera instancia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D282A" id="Rectángulo 76" o:spid="_x0000_s1058" style="position:absolute;margin-left:99.55pt;margin-top:3.45pt;width:247.5pt;height:26.0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" fillcolor="white [3201]" strokecolor="black [3200]" strokeweight="2pt">
                <v:textbox>
                  <w:txbxContent>
                    <w:p w14:paraId="794AFEB5" w14:textId="77777777" w:rsidR="002351DE" w:rsidRDefault="002351DE" w:rsidP="00EE5C5A">
                      <w:pPr>
                        <w:jc w:val="center"/>
                      </w:pPr>
                      <w:r>
                        <w:t>18. fallo de primera instancia</w:t>
                      </w:r>
                    </w:p>
                  </w:txbxContent>
                </v:textbox>
              </v:rect>
            </w:pict>
          </mc:Fallback>
        </mc:AlternateContent>
      </w:r>
    </w:p>
    <w:p w14:paraId="4B472543" w14:textId="41D26B61" w:rsidR="006F2DF0" w:rsidRDefault="003D716A" w:rsidP="00BB6F7F">
      <w:r>
        <w:rPr>
          <w:noProof/>
        </w:rPr>
        <mc:AlternateContent>
          <mc:Choice Requires="wps">
            <w:drawing>
              <wp:anchor distT="0" distB="0" distL="114300" distR="114300" simplePos="0" relativeHeight="251983872" behindDoc="0" locked="0" layoutInCell="1" allowOverlap="1" wp14:anchorId="0A06A6DD" wp14:editId="1C730525">
                <wp:simplePos x="0" y="0"/>
                <wp:positionH relativeFrom="margin">
                  <wp:align>center</wp:align>
                </wp:positionH>
                <wp:positionV relativeFrom="paragraph">
                  <wp:posOffset>28832</wp:posOffset>
                </wp:positionV>
                <wp:extent cx="0" cy="400050"/>
                <wp:effectExtent l="0" t="0" r="19050" b="19050"/>
                <wp:wrapNone/>
                <wp:docPr id="73" name="Conector recto 73"/>
                <wp:cNvGraphicFramePr/>
                <a:graphic xmlns:a="http://schemas.openxmlformats.org/drawingml/2006/main">
                  <a:graphicData uri="http://schemas.microsoft.com/office/word/2010/wordprocessingShape">
                    <wps:wsp>
                      <wps:cNvCnPr/>
                      <wps:spPr>
                        <a:xfrm>
                          <a:off x="0" y="0"/>
                          <a:ext cx="0" cy="400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932324" id="Conector recto 73" o:spid="_x0000_s1026" style="position:absolute;z-index:2519838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25pt" to="0,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" strokecolor="black [3040]">
                <w10:wrap anchorx="margin"/>
              </v:line>
            </w:pict>
          </mc:Fallback>
        </mc:AlternateContent>
      </w:r>
    </w:p>
    <w:p w14:paraId="036D5A21" w14:textId="34947C6F" w:rsidR="006F2DF0" w:rsidRDefault="003D716A" w:rsidP="00BB6F7F">
      <w:r>
        <w:rPr>
          <w:noProof/>
        </w:rPr>
        <mc:AlternateContent>
          <mc:Choice Requires="wps">
            <w:drawing>
              <wp:anchor distT="0" distB="0" distL="114300" distR="114300" simplePos="0" relativeHeight="251985920" behindDoc="0" locked="0" layoutInCell="1" allowOverlap="1" wp14:anchorId="65357439" wp14:editId="7781D065">
                <wp:simplePos x="0" y="0"/>
                <wp:positionH relativeFrom="column">
                  <wp:posOffset>1264231</wp:posOffset>
                </wp:positionH>
                <wp:positionV relativeFrom="paragraph">
                  <wp:posOffset>10579</wp:posOffset>
                </wp:positionV>
                <wp:extent cx="3171825" cy="321013"/>
                <wp:effectExtent l="0" t="0" r="28575" b="22225"/>
                <wp:wrapNone/>
                <wp:docPr id="77" name="Rectángulo 77"/>
                <wp:cNvGraphicFramePr/>
                <a:graphic xmlns:a="http://schemas.openxmlformats.org/drawingml/2006/main">
                  <a:graphicData uri="http://schemas.microsoft.com/office/word/2010/wordprocessingShape">
                    <wps:wsp>
                      <wps:cNvSpPr/>
                      <wps:spPr>
                        <a:xfrm>
                          <a:off x="0" y="0"/>
                          <a:ext cx="3171825" cy="321013"/>
                        </a:xfrm>
                        <a:prstGeom prst="rect">
                          <a:avLst/>
                        </a:prstGeom>
                      </wps:spPr>
                      <wps:style>
                        <a:lnRef idx="2">
                          <a:schemeClr val="dk1"/>
                        </a:lnRef>
                        <a:fillRef idx="1">
                          <a:schemeClr val="lt1"/>
                        </a:fillRef>
                        <a:effectRef idx="0">
                          <a:schemeClr val="dk1"/>
                        </a:effectRef>
                        <a:fontRef idx="minor">
                          <a:schemeClr val="dk1"/>
                        </a:fontRef>
                      </wps:style>
                      <wps:txbx>
                        <w:txbxContent>
                          <w:p w14:paraId="711BBCC8" w14:textId="77777777" w:rsidR="002351DE" w:rsidRDefault="002351DE" w:rsidP="003D716A">
                            <w:pPr>
                              <w:jc w:val="center"/>
                            </w:pPr>
                            <w:r>
                              <w:t>19. comunicación del fallo al quejoso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357439" id="Rectángulo 77" o:spid="_x0000_s1059" style="position:absolute;margin-left:99.55pt;margin-top:.85pt;width:249.75pt;height:25.3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" fillcolor="white [3201]" strokecolor="black [3200]" strokeweight="2pt">
                <v:textbox>
                  <w:txbxContent>
                    <w:p w14:paraId="711BBCC8" w14:textId="77777777" w:rsidR="002351DE" w:rsidRDefault="002351DE" w:rsidP="003D716A">
                      <w:pPr>
                        <w:jc w:val="center"/>
                      </w:pPr>
                      <w:r>
                        <w:t>19. comunicación del fallo al quejoso</w:t>
                      </w:r>
                    </w:p>
                  </w:txbxContent>
                </v:textbox>
              </v:rect>
            </w:pict>
          </mc:Fallback>
        </mc:AlternateContent>
      </w:r>
    </w:p>
    <w:p w14:paraId="15274EDA" w14:textId="6C2FBBEC" w:rsidR="006F2DF0" w:rsidRDefault="003D716A" w:rsidP="00BB6F7F">
      <w:r>
        <w:rPr>
          <w:noProof/>
        </w:rPr>
        <mc:AlternateContent>
          <mc:Choice Requires="wps">
            <w:drawing>
              <wp:anchor distT="0" distB="0" distL="114300" distR="114300" simplePos="0" relativeHeight="251987968" behindDoc="0" locked="0" layoutInCell="1" allowOverlap="1" wp14:anchorId="2CD9D666" wp14:editId="6108C4B3">
                <wp:simplePos x="0" y="0"/>
                <wp:positionH relativeFrom="margin">
                  <wp:align>center</wp:align>
                </wp:positionH>
                <wp:positionV relativeFrom="paragraph">
                  <wp:posOffset>30750</wp:posOffset>
                </wp:positionV>
                <wp:extent cx="0" cy="400271"/>
                <wp:effectExtent l="0" t="0" r="19050" b="19050"/>
                <wp:wrapNone/>
                <wp:docPr id="75" name="Conector recto 75"/>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918F3F" id="Conector recto 75" o:spid="_x0000_s1026" style="position:absolute;z-index:25198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4pt" to="0,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" strokecolor="black [3040]">
                <w10:wrap anchorx="margin"/>
              </v:line>
            </w:pict>
          </mc:Fallback>
        </mc:AlternateContent>
      </w:r>
    </w:p>
    <w:p w14:paraId="2008B0C7" w14:textId="7CF943D2" w:rsidR="006F2DF0" w:rsidRDefault="003D716A" w:rsidP="00BB6F7F">
      <w:r>
        <w:rPr>
          <w:noProof/>
        </w:rPr>
        <mc:AlternateContent>
          <mc:Choice Requires="wps">
            <w:drawing>
              <wp:anchor distT="0" distB="0" distL="114300" distR="114300" simplePos="0" relativeHeight="251990016" behindDoc="0" locked="0" layoutInCell="1" allowOverlap="1" wp14:anchorId="01ABD09F" wp14:editId="329CB3BC">
                <wp:simplePos x="0" y="0"/>
                <wp:positionH relativeFrom="margin">
                  <wp:posOffset>1265042</wp:posOffset>
                </wp:positionH>
                <wp:positionV relativeFrom="paragraph">
                  <wp:posOffset>107491</wp:posOffset>
                </wp:positionV>
                <wp:extent cx="3257550" cy="298173"/>
                <wp:effectExtent l="0" t="0" r="19050" b="26035"/>
                <wp:wrapNone/>
                <wp:docPr id="78" name="Rectángulo 78"/>
                <wp:cNvGraphicFramePr/>
                <a:graphic xmlns:a="http://schemas.openxmlformats.org/drawingml/2006/main">
                  <a:graphicData uri="http://schemas.microsoft.com/office/word/2010/wordprocessingShape">
                    <wps:wsp>
                      <wps:cNvSpPr/>
                      <wps:spPr>
                        <a:xfrm>
                          <a:off x="0" y="0"/>
                          <a:ext cx="3257550" cy="298173"/>
                        </a:xfrm>
                        <a:prstGeom prst="rect">
                          <a:avLst/>
                        </a:prstGeom>
                      </wps:spPr>
                      <wps:style>
                        <a:lnRef idx="2">
                          <a:schemeClr val="dk1"/>
                        </a:lnRef>
                        <a:fillRef idx="1">
                          <a:schemeClr val="lt1"/>
                        </a:fillRef>
                        <a:effectRef idx="0">
                          <a:schemeClr val="dk1"/>
                        </a:effectRef>
                        <a:fontRef idx="minor">
                          <a:schemeClr val="dk1"/>
                        </a:fontRef>
                      </wps:style>
                      <wps:txbx>
                        <w:txbxContent>
                          <w:p w14:paraId="318CADEE" w14:textId="77777777" w:rsidR="002351DE" w:rsidRDefault="002351DE" w:rsidP="003D716A">
                            <w:pPr>
                              <w:jc w:val="center"/>
                            </w:pPr>
                            <w:r>
                              <w:t>20. constancias y comunicaciones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ABD09F" id="Rectángulo 78" o:spid="_x0000_s1060" style="position:absolute;margin-left:99.6pt;margin-top:8.45pt;width:256.5pt;height:23.5pt;z-index:251990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" fillcolor="white [3201]" strokecolor="black [3200]" strokeweight="2pt">
                <v:textbox>
                  <w:txbxContent>
                    <w:p w14:paraId="318CADEE" w14:textId="77777777" w:rsidR="002351DE" w:rsidRDefault="002351DE" w:rsidP="003D716A">
                      <w:pPr>
                        <w:jc w:val="center"/>
                      </w:pPr>
                      <w:r>
                        <w:t>20. constancias y comunicaciones</w:t>
                      </w:r>
                    </w:p>
                  </w:txbxContent>
                </v:textbox>
                <w10:wrap anchorx="margin"/>
              </v:rect>
            </w:pict>
          </mc:Fallback>
        </mc:AlternateContent>
      </w:r>
    </w:p>
    <w:p w14:paraId="33470ACD" w14:textId="3D5D0E3B" w:rsidR="00441E1F" w:rsidRDefault="00441E1F" w:rsidP="00BB6F7F"/>
    <w:p w14:paraId="5A63E664" w14:textId="4D4B8545" w:rsidR="00E60F8A" w:rsidRPr="00BB6F7F" w:rsidRDefault="00E60F8A" w:rsidP="00BB6F7F">
      <w:r w:rsidRPr="00793597">
        <w:rPr>
          <w:rFonts w:ascii="Arial" w:hAnsi="Arial" w:cs="Arial"/>
          <w:b/>
          <w:color w:val="000000" w:themeColor="text1"/>
          <w:sz w:val="24"/>
          <w:szCs w:val="24"/>
        </w:rPr>
        <w:t xml:space="preserve">PROCEDIMIENTO VERBAL: </w:t>
      </w:r>
    </w:p>
    <w:p w14:paraId="3F4F85CE" w14:textId="001447C7" w:rsidR="00E913CF" w:rsidRPr="00F05BB2" w:rsidRDefault="00E913CF" w:rsidP="00F05BB2">
      <w:pPr>
        <w:pStyle w:val="Default"/>
        <w:numPr>
          <w:ilvl w:val="0"/>
          <w:numId w:val="12"/>
        </w:numPr>
        <w:spacing w:line="276" w:lineRule="auto"/>
        <w:jc w:val="both"/>
        <w:rPr>
          <w:rFonts w:ascii="Arial" w:hAnsi="Arial" w:cs="Arial"/>
          <w:color w:val="000000" w:themeColor="text1"/>
        </w:rPr>
      </w:pPr>
      <w:r w:rsidRPr="00F05BB2">
        <w:rPr>
          <w:rFonts w:ascii="Arial" w:hAnsi="Arial" w:cs="Arial"/>
          <w:color w:val="000000" w:themeColor="text1"/>
        </w:rPr>
        <w:t xml:space="preserve">Se recibe la queja proveniente de los usuarios, se da por informe, Recepción de oficio, por información proveniente de servidor público, queja, anónimo u otro medio que amerite credibilidad. Antes de darle el número de expediente y radicarlo como tal, se debe revisar que no se esté adelantando actuación disciplinaria por los mismos hechos. Seguidamente hacer las anotaciones de </w:t>
      </w:r>
      <w:r w:rsidRPr="00F05BB2">
        <w:rPr>
          <w:rFonts w:ascii="Arial" w:hAnsi="Arial" w:cs="Arial"/>
          <w:color w:val="000000" w:themeColor="text1"/>
        </w:rPr>
        <w:lastRenderedPageBreak/>
        <w:t>los datos más importantes en la base de datos asignando el número consecutivo respectivo.</w:t>
      </w:r>
      <w:r w:rsidR="00E4150F">
        <w:rPr>
          <w:rFonts w:ascii="Arial" w:hAnsi="Arial" w:cs="Arial"/>
          <w:color w:val="000000" w:themeColor="text1"/>
        </w:rPr>
        <w:t>( Subdirector/a</w:t>
      </w:r>
      <w:r w:rsidR="006058BF" w:rsidRPr="00F05BB2">
        <w:rPr>
          <w:rFonts w:ascii="Arial" w:hAnsi="Arial" w:cs="Arial"/>
          <w:color w:val="000000" w:themeColor="text1"/>
        </w:rPr>
        <w:t xml:space="preserve"> </w:t>
      </w:r>
      <w:r w:rsidR="00E4150F">
        <w:rPr>
          <w:rFonts w:ascii="Arial" w:hAnsi="Arial" w:cs="Arial"/>
          <w:color w:val="000000" w:themeColor="text1"/>
        </w:rPr>
        <w:t xml:space="preserve"> Administrativo y financiero </w:t>
      </w:r>
      <w:r w:rsidR="006058BF" w:rsidRPr="00F05BB2">
        <w:rPr>
          <w:rFonts w:ascii="Arial" w:hAnsi="Arial" w:cs="Arial"/>
          <w:color w:val="000000" w:themeColor="text1"/>
        </w:rPr>
        <w:t>y/o Asesor  de Oficina)</w:t>
      </w:r>
    </w:p>
    <w:p w14:paraId="0C8DA0C9" w14:textId="77777777" w:rsidR="00E913CF" w:rsidRPr="00F05BB2" w:rsidRDefault="00E913CF" w:rsidP="00F05BB2">
      <w:pPr>
        <w:pStyle w:val="Default"/>
        <w:spacing w:line="276" w:lineRule="auto"/>
        <w:ind w:left="420"/>
        <w:jc w:val="both"/>
        <w:rPr>
          <w:rFonts w:ascii="Arial" w:hAnsi="Arial" w:cs="Arial"/>
          <w:color w:val="000000" w:themeColor="text1"/>
        </w:rPr>
      </w:pPr>
    </w:p>
    <w:p w14:paraId="679B404A" w14:textId="5F46A0DA" w:rsidR="0041318E" w:rsidRDefault="00E913CF" w:rsidP="00F05BB2">
      <w:pPr>
        <w:pStyle w:val="Prrafodelista"/>
        <w:numPr>
          <w:ilvl w:val="0"/>
          <w:numId w:val="12"/>
        </w:numPr>
        <w:jc w:val="both"/>
        <w:rPr>
          <w:rFonts w:ascii="Arial" w:hAnsi="Arial" w:cs="Arial"/>
          <w:color w:val="000000" w:themeColor="text1"/>
          <w:sz w:val="24"/>
          <w:szCs w:val="24"/>
        </w:rPr>
      </w:pPr>
      <w:r w:rsidRPr="00F05BB2">
        <w:rPr>
          <w:rFonts w:ascii="Arial" w:hAnsi="Arial" w:cs="Arial"/>
          <w:color w:val="000000" w:themeColor="text1"/>
          <w:sz w:val="24"/>
          <w:szCs w:val="24"/>
        </w:rPr>
        <w:t>Procediendo por los siguientes presupuestos: proyectar auto inhibitorio si la queja o información es manifiestamente temeraria o falsa, refiere hechos irrelevantes o de imposibles ocurrencias, son presentados de manera absolutamente incorrecta, difusa o proviene de anónimo sin fundamento. Decide de plano en tres (3) días, de conformidad con los artículos 69 inciso 1 y 150 de la Ley 734 de 2002.</w:t>
      </w:r>
    </w:p>
    <w:p w14:paraId="3821550F" w14:textId="77777777" w:rsidR="0041318E" w:rsidRPr="0041318E" w:rsidRDefault="0041318E" w:rsidP="0041318E">
      <w:pPr>
        <w:pStyle w:val="Prrafodelista"/>
        <w:rPr>
          <w:rFonts w:ascii="Arial" w:hAnsi="Arial" w:cs="Arial"/>
          <w:color w:val="000000" w:themeColor="text1"/>
          <w:sz w:val="24"/>
          <w:szCs w:val="24"/>
        </w:rPr>
      </w:pPr>
    </w:p>
    <w:p w14:paraId="1649BD0C" w14:textId="77777777" w:rsidR="0041318E" w:rsidRDefault="00E913CF" w:rsidP="0041318E">
      <w:pPr>
        <w:pStyle w:val="Prrafodelista"/>
        <w:ind w:left="420"/>
        <w:jc w:val="both"/>
        <w:rPr>
          <w:rFonts w:ascii="Arial" w:hAnsi="Arial" w:cs="Arial"/>
          <w:color w:val="000000" w:themeColor="text1"/>
          <w:sz w:val="24"/>
          <w:szCs w:val="24"/>
        </w:rPr>
      </w:pPr>
      <w:r w:rsidRPr="0041318E">
        <w:rPr>
          <w:rFonts w:ascii="Arial" w:hAnsi="Arial" w:cs="Arial"/>
          <w:color w:val="000000" w:themeColor="text1"/>
          <w:sz w:val="24"/>
          <w:szCs w:val="24"/>
        </w:rPr>
        <w:t xml:space="preserve">Si existe duda sobre la aplicación de proceso verbal, ordena indagación preliminar con base en el proceso ordinario. </w:t>
      </w:r>
      <w:r w:rsidR="0041318E">
        <w:rPr>
          <w:rFonts w:ascii="Arial" w:hAnsi="Arial" w:cs="Arial"/>
          <w:color w:val="000000" w:themeColor="text1"/>
          <w:sz w:val="24"/>
          <w:szCs w:val="24"/>
        </w:rPr>
        <w:t xml:space="preserve"> </w:t>
      </w:r>
    </w:p>
    <w:p w14:paraId="0A184726" w14:textId="77777777" w:rsidR="0041318E" w:rsidRDefault="0041318E" w:rsidP="0041318E">
      <w:pPr>
        <w:pStyle w:val="Prrafodelista"/>
        <w:ind w:left="420"/>
        <w:jc w:val="both"/>
        <w:rPr>
          <w:rFonts w:ascii="Arial" w:hAnsi="Arial" w:cs="Arial"/>
          <w:color w:val="000000" w:themeColor="text1"/>
          <w:sz w:val="24"/>
          <w:szCs w:val="24"/>
        </w:rPr>
      </w:pPr>
    </w:p>
    <w:p w14:paraId="305E02E8" w14:textId="29204346" w:rsidR="00E913CF" w:rsidRPr="00F05BB2" w:rsidRDefault="00E913CF" w:rsidP="0041318E">
      <w:pPr>
        <w:pStyle w:val="Prrafodelista"/>
        <w:ind w:left="420"/>
        <w:jc w:val="both"/>
        <w:rPr>
          <w:rFonts w:ascii="Arial" w:hAnsi="Arial" w:cs="Arial"/>
          <w:color w:val="000000" w:themeColor="text1"/>
          <w:sz w:val="24"/>
          <w:szCs w:val="24"/>
        </w:rPr>
      </w:pPr>
      <w:r w:rsidRPr="00F05BB2">
        <w:rPr>
          <w:rFonts w:ascii="Arial" w:hAnsi="Arial" w:cs="Arial"/>
          <w:color w:val="000000" w:themeColor="text1"/>
          <w:sz w:val="24"/>
          <w:szCs w:val="24"/>
        </w:rPr>
        <w:t>Si objetivamente se encuentra establecida la ocurrencia de cualquiera de las causales del artículo 175 de la Ley 734 de 2002 que permita adelantar la actuación por el procedimiento verbal, proyecta auto de citación a la audiencia de acuerdo con el artículo 177, modificado por el artículo 58 de la Ley 1474 de 2011.</w:t>
      </w:r>
      <w:r w:rsidR="0041318E">
        <w:rPr>
          <w:rFonts w:ascii="Arial" w:hAnsi="Arial" w:cs="Arial"/>
          <w:color w:val="000000" w:themeColor="text1"/>
          <w:sz w:val="24"/>
          <w:szCs w:val="24"/>
        </w:rPr>
        <w:t xml:space="preserve"> </w:t>
      </w:r>
      <w:r w:rsidRPr="00F05BB2">
        <w:rPr>
          <w:rFonts w:ascii="Arial" w:hAnsi="Arial" w:cs="Arial"/>
          <w:color w:val="000000" w:themeColor="text1"/>
          <w:sz w:val="24"/>
          <w:szCs w:val="24"/>
        </w:rPr>
        <w:t>Termino seis (6) días.</w:t>
      </w:r>
      <w:r w:rsidR="0041318E" w:rsidRPr="0041318E">
        <w:rPr>
          <w:rFonts w:ascii="Arial" w:hAnsi="Arial" w:cs="Arial"/>
          <w:color w:val="000000" w:themeColor="text1"/>
          <w:sz w:val="24"/>
          <w:szCs w:val="24"/>
        </w:rPr>
        <w:t xml:space="preserve"> </w:t>
      </w:r>
      <w:r w:rsidR="0041318E" w:rsidRPr="00F05BB2">
        <w:rPr>
          <w:rFonts w:ascii="Arial" w:hAnsi="Arial" w:cs="Arial"/>
          <w:color w:val="000000" w:themeColor="text1"/>
          <w:sz w:val="24"/>
          <w:szCs w:val="24"/>
        </w:rPr>
        <w:t>(Asesor de Oficina)</w:t>
      </w:r>
    </w:p>
    <w:p w14:paraId="07F39DE2" w14:textId="25126048" w:rsidR="00E34E62" w:rsidRPr="00B9575A" w:rsidRDefault="00E913CF" w:rsidP="00B9575A">
      <w:pPr>
        <w:pStyle w:val="Sinespaciado"/>
        <w:numPr>
          <w:ilvl w:val="0"/>
          <w:numId w:val="12"/>
        </w:numPr>
        <w:spacing w:line="276" w:lineRule="auto"/>
        <w:jc w:val="both"/>
        <w:rPr>
          <w:rFonts w:ascii="Arial" w:hAnsi="Arial" w:cs="Arial"/>
          <w:sz w:val="24"/>
          <w:szCs w:val="24"/>
        </w:rPr>
      </w:pPr>
      <w:r w:rsidRPr="00F05BB2">
        <w:rPr>
          <w:rFonts w:ascii="Arial" w:hAnsi="Arial" w:cs="Arial"/>
          <w:color w:val="000000" w:themeColor="text1"/>
          <w:sz w:val="24"/>
          <w:szCs w:val="24"/>
        </w:rPr>
        <w:t>Revisando, aprobando y firmando el auto de citación a Audiencia. Termino: 1 día hábil</w:t>
      </w:r>
      <w:r w:rsidR="00B9575A" w:rsidRPr="00F05BB2">
        <w:rPr>
          <w:rFonts w:ascii="Arial" w:hAnsi="Arial" w:cs="Arial"/>
          <w:color w:val="000000" w:themeColor="text1"/>
          <w:sz w:val="24"/>
          <w:szCs w:val="24"/>
        </w:rPr>
        <w:t>.</w:t>
      </w:r>
      <w:r w:rsidR="00B9575A" w:rsidRPr="00B9575A">
        <w:rPr>
          <w:rFonts w:ascii="Arial" w:hAnsi="Arial" w:cs="Arial"/>
          <w:color w:val="000000" w:themeColor="text1"/>
          <w:sz w:val="24"/>
          <w:szCs w:val="24"/>
        </w:rPr>
        <w:t xml:space="preserve"> (</w:t>
      </w:r>
      <w:r w:rsidR="00917736">
        <w:rPr>
          <w:rFonts w:ascii="Arial" w:hAnsi="Arial" w:cs="Arial"/>
          <w:color w:val="000000" w:themeColor="text1"/>
          <w:sz w:val="24"/>
          <w:szCs w:val="24"/>
        </w:rPr>
        <w:t xml:space="preserve">Subdirector/a  Administrativo y financiero </w:t>
      </w:r>
      <w:r w:rsidR="00DE7124" w:rsidRPr="00B9575A">
        <w:rPr>
          <w:rFonts w:ascii="Arial" w:hAnsi="Arial" w:cs="Arial"/>
          <w:color w:val="000000" w:themeColor="text1"/>
          <w:sz w:val="24"/>
          <w:szCs w:val="24"/>
        </w:rPr>
        <w:t>y/o Asesor Oficina)</w:t>
      </w:r>
      <w:r w:rsidR="00B9575A">
        <w:rPr>
          <w:rFonts w:ascii="Arial" w:hAnsi="Arial" w:cs="Arial"/>
          <w:color w:val="000000" w:themeColor="text1"/>
          <w:sz w:val="24"/>
          <w:szCs w:val="24"/>
        </w:rPr>
        <w:t>.</w:t>
      </w:r>
    </w:p>
    <w:p w14:paraId="6BD05D02" w14:textId="77777777" w:rsidR="00B9575A" w:rsidRPr="00B9575A" w:rsidRDefault="00B9575A" w:rsidP="00B9575A">
      <w:pPr>
        <w:pStyle w:val="Sinespaciado"/>
        <w:spacing w:line="276" w:lineRule="auto"/>
        <w:ind w:left="420"/>
        <w:jc w:val="both"/>
        <w:rPr>
          <w:rFonts w:ascii="Arial" w:hAnsi="Arial" w:cs="Arial"/>
          <w:sz w:val="24"/>
          <w:szCs w:val="24"/>
        </w:rPr>
      </w:pPr>
    </w:p>
    <w:p w14:paraId="496FFD6E" w14:textId="0CB5D617" w:rsidR="00DE7124" w:rsidRDefault="00E913CF" w:rsidP="00B9575A">
      <w:pPr>
        <w:pStyle w:val="Prrafodelista"/>
        <w:numPr>
          <w:ilvl w:val="0"/>
          <w:numId w:val="12"/>
        </w:numPr>
        <w:jc w:val="both"/>
        <w:rPr>
          <w:rFonts w:ascii="Arial" w:hAnsi="Arial" w:cs="Arial"/>
          <w:color w:val="000000" w:themeColor="text1"/>
          <w:sz w:val="24"/>
          <w:szCs w:val="24"/>
        </w:rPr>
      </w:pPr>
      <w:r w:rsidRPr="00F05BB2">
        <w:rPr>
          <w:rFonts w:ascii="Arial" w:hAnsi="Arial" w:cs="Arial"/>
          <w:color w:val="000000" w:themeColor="text1"/>
          <w:sz w:val="24"/>
          <w:szCs w:val="24"/>
        </w:rPr>
        <w:t>Se</w:t>
      </w:r>
      <w:r w:rsidR="004F55BD">
        <w:rPr>
          <w:rFonts w:ascii="Arial" w:hAnsi="Arial" w:cs="Arial"/>
          <w:color w:val="000000" w:themeColor="text1"/>
          <w:sz w:val="24"/>
          <w:szCs w:val="24"/>
        </w:rPr>
        <w:t xml:space="preserve"> </w:t>
      </w:r>
      <w:r w:rsidRPr="00F05BB2">
        <w:rPr>
          <w:rFonts w:ascii="Arial" w:hAnsi="Arial" w:cs="Arial"/>
          <w:color w:val="000000" w:themeColor="text1"/>
          <w:sz w:val="24"/>
          <w:szCs w:val="24"/>
        </w:rPr>
        <w:t xml:space="preserve">remiten las comunicaciones correspondientes a los sujetos procesales para que se notifiquen personalmente y de no comparecer dentro de los dos (2) días siguientes al envió de la comunicación, se procederá a la notificación por edicto el cual se </w:t>
      </w:r>
      <w:r w:rsidR="007E733B">
        <w:rPr>
          <w:rFonts w:ascii="Arial" w:hAnsi="Arial" w:cs="Arial"/>
          <w:color w:val="000000" w:themeColor="text1"/>
          <w:sz w:val="24"/>
          <w:szCs w:val="24"/>
        </w:rPr>
        <w:t>fijara por el termino de tres (3</w:t>
      </w:r>
      <w:r w:rsidRPr="00F05BB2">
        <w:rPr>
          <w:rFonts w:ascii="Arial" w:hAnsi="Arial" w:cs="Arial"/>
          <w:color w:val="000000" w:themeColor="text1"/>
          <w:sz w:val="24"/>
          <w:szCs w:val="24"/>
        </w:rPr>
        <w:t>) días (artículo 176 inciso 2, 177, 181 y 186 de la Ley 734 de 2002.</w:t>
      </w:r>
      <w:r w:rsidRPr="00B9575A">
        <w:rPr>
          <w:rFonts w:ascii="Arial" w:hAnsi="Arial" w:cs="Arial"/>
          <w:color w:val="000000" w:themeColor="text1"/>
          <w:sz w:val="24"/>
          <w:szCs w:val="24"/>
        </w:rPr>
        <w:t>Termino: 5 días hábiles</w:t>
      </w:r>
      <w:r w:rsidR="00B9575A" w:rsidRPr="00B9575A">
        <w:rPr>
          <w:rFonts w:ascii="Arial" w:hAnsi="Arial" w:cs="Arial"/>
          <w:color w:val="000000" w:themeColor="text1"/>
          <w:sz w:val="24"/>
          <w:szCs w:val="24"/>
        </w:rPr>
        <w:t>. (</w:t>
      </w:r>
      <w:r w:rsidR="008C28EE">
        <w:rPr>
          <w:rFonts w:ascii="Arial" w:hAnsi="Arial" w:cs="Arial"/>
          <w:color w:val="000000" w:themeColor="text1"/>
          <w:sz w:val="24"/>
          <w:szCs w:val="24"/>
        </w:rPr>
        <w:t xml:space="preserve">Subdirector/a  Administrativo y financiero </w:t>
      </w:r>
      <w:r w:rsidR="00DE7124" w:rsidRPr="00B9575A">
        <w:rPr>
          <w:rFonts w:ascii="Arial" w:hAnsi="Arial" w:cs="Arial"/>
          <w:color w:val="000000" w:themeColor="text1"/>
          <w:sz w:val="24"/>
          <w:szCs w:val="24"/>
        </w:rPr>
        <w:t xml:space="preserve"> y/o Asesor de Oficina)</w:t>
      </w:r>
      <w:r w:rsidR="00B9575A">
        <w:rPr>
          <w:rFonts w:ascii="Arial" w:hAnsi="Arial" w:cs="Arial"/>
          <w:color w:val="000000" w:themeColor="text1"/>
          <w:sz w:val="24"/>
          <w:szCs w:val="24"/>
        </w:rPr>
        <w:t>.</w:t>
      </w:r>
    </w:p>
    <w:p w14:paraId="21877A6D" w14:textId="77777777" w:rsidR="00B9575A" w:rsidRPr="00B9575A" w:rsidRDefault="00B9575A" w:rsidP="00B9575A">
      <w:pPr>
        <w:pStyle w:val="Prrafodelista"/>
        <w:ind w:left="420"/>
        <w:jc w:val="both"/>
        <w:rPr>
          <w:rFonts w:ascii="Arial" w:hAnsi="Arial" w:cs="Arial"/>
          <w:color w:val="000000" w:themeColor="text1"/>
          <w:sz w:val="24"/>
          <w:szCs w:val="24"/>
        </w:rPr>
      </w:pPr>
    </w:p>
    <w:p w14:paraId="4D28DE6A" w14:textId="13955235" w:rsidR="00DE7124" w:rsidRDefault="00E913CF" w:rsidP="00F05BB2">
      <w:pPr>
        <w:pStyle w:val="Prrafodelista"/>
        <w:numPr>
          <w:ilvl w:val="0"/>
          <w:numId w:val="12"/>
        </w:numPr>
        <w:jc w:val="both"/>
        <w:rPr>
          <w:rFonts w:ascii="Arial" w:hAnsi="Arial" w:cs="Arial"/>
          <w:color w:val="000000" w:themeColor="text1"/>
          <w:sz w:val="24"/>
          <w:szCs w:val="24"/>
        </w:rPr>
      </w:pPr>
      <w:r w:rsidRPr="00F05BB2">
        <w:rPr>
          <w:rFonts w:ascii="Arial" w:hAnsi="Arial" w:cs="Arial"/>
          <w:color w:val="000000" w:themeColor="text1"/>
          <w:sz w:val="24"/>
          <w:szCs w:val="24"/>
        </w:rPr>
        <w:t>Dictando auto en el que se declare la renuencia del disciplinado a comparecer a la audiencia y nombrar  defensor de oficio de acuerdo con el artículo 186 de la ley 734 de 2002 para garantizar el derecho de contradicción y defensa por disposición del numeral 4 del artículo 92 de la Ley 734 de 2002.</w:t>
      </w:r>
      <w:r w:rsidR="00B9575A">
        <w:rPr>
          <w:rFonts w:ascii="Arial" w:hAnsi="Arial" w:cs="Arial"/>
          <w:color w:val="000000" w:themeColor="text1"/>
          <w:sz w:val="24"/>
          <w:szCs w:val="24"/>
        </w:rPr>
        <w:t xml:space="preserve"> </w:t>
      </w:r>
      <w:r w:rsidRPr="00B9575A">
        <w:rPr>
          <w:rFonts w:ascii="Arial" w:hAnsi="Arial" w:cs="Arial"/>
          <w:color w:val="000000" w:themeColor="text1"/>
          <w:sz w:val="24"/>
          <w:szCs w:val="24"/>
        </w:rPr>
        <w:t>Termino: 1 día hábil</w:t>
      </w:r>
      <w:r w:rsidR="00B85E97">
        <w:rPr>
          <w:rFonts w:ascii="Arial" w:hAnsi="Arial" w:cs="Arial"/>
          <w:color w:val="000000" w:themeColor="text1"/>
          <w:sz w:val="24"/>
          <w:szCs w:val="24"/>
        </w:rPr>
        <w:t xml:space="preserve"> </w:t>
      </w:r>
      <w:r w:rsidR="00DE7124" w:rsidRPr="00B9575A">
        <w:rPr>
          <w:rFonts w:ascii="Arial" w:hAnsi="Arial" w:cs="Arial"/>
          <w:color w:val="000000" w:themeColor="text1"/>
          <w:sz w:val="24"/>
          <w:szCs w:val="24"/>
        </w:rPr>
        <w:t>(Asesor de Oficina)</w:t>
      </w:r>
    </w:p>
    <w:p w14:paraId="0285DECB" w14:textId="77777777" w:rsidR="00B9575A" w:rsidRPr="00B9575A" w:rsidRDefault="00B9575A" w:rsidP="00B9575A">
      <w:pPr>
        <w:pStyle w:val="Prrafodelista"/>
        <w:ind w:left="420"/>
        <w:jc w:val="both"/>
        <w:rPr>
          <w:rFonts w:ascii="Arial" w:hAnsi="Arial" w:cs="Arial"/>
          <w:color w:val="000000" w:themeColor="text1"/>
          <w:sz w:val="24"/>
          <w:szCs w:val="24"/>
        </w:rPr>
      </w:pPr>
    </w:p>
    <w:p w14:paraId="528F3B8A" w14:textId="77777777" w:rsidR="00B9575A" w:rsidRDefault="00E913CF" w:rsidP="00F05BB2">
      <w:pPr>
        <w:pStyle w:val="Prrafodelista"/>
        <w:numPr>
          <w:ilvl w:val="0"/>
          <w:numId w:val="12"/>
        </w:numPr>
        <w:jc w:val="both"/>
        <w:rPr>
          <w:rFonts w:ascii="Arial" w:hAnsi="Arial" w:cs="Arial"/>
          <w:color w:val="000000" w:themeColor="text1"/>
          <w:sz w:val="24"/>
          <w:szCs w:val="24"/>
        </w:rPr>
      </w:pPr>
      <w:r w:rsidRPr="00F05BB2">
        <w:rPr>
          <w:rFonts w:ascii="Arial" w:hAnsi="Arial" w:cs="Arial"/>
          <w:color w:val="000000" w:themeColor="text1"/>
          <w:sz w:val="24"/>
          <w:szCs w:val="24"/>
        </w:rPr>
        <w:t>Verificar la adecuada notificación de la providencia anterior.</w:t>
      </w:r>
    </w:p>
    <w:p w14:paraId="05B96848" w14:textId="77777777" w:rsidR="00B9575A" w:rsidRPr="00B9575A" w:rsidRDefault="00B9575A" w:rsidP="00B9575A">
      <w:pPr>
        <w:pStyle w:val="Prrafodelista"/>
        <w:rPr>
          <w:rFonts w:ascii="Arial" w:hAnsi="Arial" w:cs="Arial"/>
          <w:color w:val="000000" w:themeColor="text1"/>
          <w:sz w:val="24"/>
          <w:szCs w:val="24"/>
        </w:rPr>
      </w:pPr>
    </w:p>
    <w:p w14:paraId="33E08080" w14:textId="4A46E9AF" w:rsidR="00DA24BE" w:rsidRDefault="00E913CF" w:rsidP="00DA24BE">
      <w:pPr>
        <w:pStyle w:val="Prrafodelista"/>
        <w:ind w:left="420"/>
        <w:jc w:val="both"/>
        <w:rPr>
          <w:rFonts w:ascii="Arial" w:hAnsi="Arial" w:cs="Arial"/>
          <w:color w:val="000000" w:themeColor="text1"/>
          <w:sz w:val="24"/>
          <w:szCs w:val="24"/>
        </w:rPr>
      </w:pPr>
      <w:r w:rsidRPr="00B9575A">
        <w:rPr>
          <w:rFonts w:ascii="Arial" w:hAnsi="Arial" w:cs="Arial"/>
          <w:color w:val="000000" w:themeColor="text1"/>
          <w:sz w:val="24"/>
          <w:szCs w:val="24"/>
        </w:rPr>
        <w:t>Remitir las comunicaciones así: al implicado informándole del nombramiento de defensor de oficio; al defensor de oficio citándolo para noti</w:t>
      </w:r>
      <w:r w:rsidR="00B9575A">
        <w:rPr>
          <w:rFonts w:ascii="Arial" w:hAnsi="Arial" w:cs="Arial"/>
          <w:color w:val="000000" w:themeColor="text1"/>
          <w:sz w:val="24"/>
          <w:szCs w:val="24"/>
        </w:rPr>
        <w:t>ficación personal y notificarlo p</w:t>
      </w:r>
      <w:r w:rsidRPr="00F05BB2">
        <w:rPr>
          <w:rFonts w:ascii="Arial" w:hAnsi="Arial" w:cs="Arial"/>
          <w:color w:val="000000" w:themeColor="text1"/>
          <w:sz w:val="24"/>
          <w:szCs w:val="24"/>
        </w:rPr>
        <w:t xml:space="preserve">ersonalmente del auto de citación a audiencia, de conformidad con el inciso 2 de artículo 186 de la Ley 734 de 2002.Termino: 5 días </w:t>
      </w:r>
      <w:r w:rsidR="00B9575A" w:rsidRPr="00F05BB2">
        <w:rPr>
          <w:rFonts w:ascii="Arial" w:hAnsi="Arial" w:cs="Arial"/>
          <w:color w:val="000000" w:themeColor="text1"/>
          <w:sz w:val="24"/>
          <w:szCs w:val="24"/>
        </w:rPr>
        <w:t>hábiles (</w:t>
      </w:r>
      <w:r w:rsidR="008C28EE">
        <w:rPr>
          <w:rFonts w:ascii="Arial" w:hAnsi="Arial" w:cs="Arial"/>
          <w:color w:val="000000" w:themeColor="text1"/>
          <w:sz w:val="24"/>
          <w:szCs w:val="24"/>
        </w:rPr>
        <w:t xml:space="preserve">Subdirector/a  Administrativo y financiero </w:t>
      </w:r>
      <w:r w:rsidR="00DE7124" w:rsidRPr="00F05BB2">
        <w:rPr>
          <w:rFonts w:ascii="Arial" w:hAnsi="Arial" w:cs="Arial"/>
          <w:color w:val="000000" w:themeColor="text1"/>
          <w:sz w:val="24"/>
          <w:szCs w:val="24"/>
        </w:rPr>
        <w:t xml:space="preserve"> y/o Asesor de Oficina.)</w:t>
      </w:r>
      <w:r w:rsidR="00DA24BE">
        <w:rPr>
          <w:rFonts w:ascii="Arial" w:hAnsi="Arial" w:cs="Arial"/>
          <w:color w:val="000000" w:themeColor="text1"/>
          <w:sz w:val="24"/>
          <w:szCs w:val="24"/>
        </w:rPr>
        <w:t>.</w:t>
      </w:r>
    </w:p>
    <w:p w14:paraId="13AAEC8E" w14:textId="77777777" w:rsidR="00DA24BE" w:rsidRPr="00DA24BE" w:rsidRDefault="00DA24BE" w:rsidP="00DA24BE">
      <w:pPr>
        <w:pStyle w:val="Prrafodelista"/>
        <w:ind w:left="420"/>
        <w:jc w:val="both"/>
        <w:rPr>
          <w:rFonts w:ascii="Arial" w:hAnsi="Arial" w:cs="Arial"/>
          <w:color w:val="000000" w:themeColor="text1"/>
          <w:sz w:val="24"/>
          <w:szCs w:val="24"/>
        </w:rPr>
      </w:pPr>
    </w:p>
    <w:p w14:paraId="420AE755" w14:textId="44B4206C" w:rsidR="00B52D61" w:rsidRPr="00F05BB2" w:rsidRDefault="00B9575A" w:rsidP="00F05BB2">
      <w:pPr>
        <w:pStyle w:val="Prrafodelista"/>
        <w:numPr>
          <w:ilvl w:val="0"/>
          <w:numId w:val="12"/>
        </w:numPr>
        <w:jc w:val="both"/>
        <w:rPr>
          <w:rFonts w:ascii="Arial" w:hAnsi="Arial" w:cs="Arial"/>
          <w:color w:val="000000" w:themeColor="text1"/>
          <w:sz w:val="24"/>
          <w:szCs w:val="24"/>
        </w:rPr>
      </w:pPr>
      <w:r w:rsidRPr="00B9575A">
        <w:rPr>
          <w:rFonts w:ascii="Arial" w:hAnsi="Arial" w:cs="Arial"/>
          <w:b/>
          <w:color w:val="000000" w:themeColor="text1"/>
          <w:sz w:val="24"/>
          <w:szCs w:val="24"/>
        </w:rPr>
        <w:t>INICIAR AUDIENCIA</w:t>
      </w:r>
      <w:r w:rsidR="00B52D61" w:rsidRPr="00B9575A">
        <w:rPr>
          <w:rFonts w:ascii="Arial" w:hAnsi="Arial" w:cs="Arial"/>
          <w:b/>
          <w:color w:val="000000" w:themeColor="text1"/>
          <w:sz w:val="24"/>
          <w:szCs w:val="24"/>
        </w:rPr>
        <w:t>:</w:t>
      </w:r>
      <w:r>
        <w:rPr>
          <w:rFonts w:ascii="Arial" w:hAnsi="Arial" w:cs="Arial"/>
          <w:color w:val="000000" w:themeColor="text1"/>
          <w:sz w:val="24"/>
          <w:szCs w:val="24"/>
        </w:rPr>
        <w:t xml:space="preserve"> </w:t>
      </w:r>
      <w:r w:rsidR="00B52D61" w:rsidRPr="00F05BB2">
        <w:rPr>
          <w:rFonts w:ascii="Arial" w:hAnsi="Arial" w:cs="Arial"/>
          <w:color w:val="000000" w:themeColor="text1"/>
          <w:sz w:val="24"/>
          <w:szCs w:val="24"/>
        </w:rPr>
        <w:t>Llegado el día y la hora de la audiencia, con la comparecencia del disciplinado o su defensor (de oficio o de confianza), abre la misma y procede de la siguiente manera: Dejar constancia si se recibieron o no explicaciones por escrito de lo contrario se les recibe verbalmente, durante termino improrrogable de dos (2) días a partir del día del inicio de la audiencia. Artículo 177 de la Ley 734 de 2002, modificado por el artículo 58 de la Ley</w:t>
      </w:r>
      <w:r w:rsidR="00A275C2">
        <w:rPr>
          <w:rFonts w:ascii="Arial" w:hAnsi="Arial" w:cs="Arial"/>
          <w:color w:val="000000" w:themeColor="text1"/>
          <w:sz w:val="24"/>
          <w:szCs w:val="24"/>
        </w:rPr>
        <w:t xml:space="preserve"> </w:t>
      </w:r>
      <w:r w:rsidR="00B52D61" w:rsidRPr="00F05BB2">
        <w:rPr>
          <w:rFonts w:ascii="Arial" w:hAnsi="Arial" w:cs="Arial"/>
          <w:color w:val="000000" w:themeColor="text1"/>
          <w:sz w:val="24"/>
          <w:szCs w:val="24"/>
        </w:rPr>
        <w:t>1474</w:t>
      </w:r>
      <w:r w:rsidR="00304023">
        <w:rPr>
          <w:rFonts w:ascii="Arial" w:hAnsi="Arial" w:cs="Arial"/>
          <w:color w:val="000000" w:themeColor="text1"/>
          <w:sz w:val="24"/>
          <w:szCs w:val="24"/>
        </w:rPr>
        <w:t xml:space="preserve"> </w:t>
      </w:r>
      <w:r w:rsidR="00B52D61" w:rsidRPr="00F05BB2">
        <w:rPr>
          <w:rFonts w:ascii="Arial" w:hAnsi="Arial" w:cs="Arial"/>
          <w:color w:val="000000" w:themeColor="text1"/>
          <w:sz w:val="24"/>
          <w:szCs w:val="24"/>
        </w:rPr>
        <w:t>de 2011. Decretar pruebas de oficio y decidir sobre la conducencia, pertinencia y utilidad de pruebas aportadas o solicitadas y notificar en estrados para que los sujetos procesales interpongan y sustenten el recurso de reposición y / o apelación.</w:t>
      </w:r>
    </w:p>
    <w:p w14:paraId="00C97666" w14:textId="3A04906F" w:rsidR="00B52D61" w:rsidRPr="00F05BB2" w:rsidRDefault="00B9575A" w:rsidP="00F05BB2">
      <w:pPr>
        <w:jc w:val="both"/>
        <w:rPr>
          <w:rFonts w:ascii="Arial" w:hAnsi="Arial" w:cs="Arial"/>
          <w:color w:val="000000" w:themeColor="text1"/>
          <w:sz w:val="24"/>
          <w:szCs w:val="24"/>
        </w:rPr>
      </w:pPr>
      <w:r>
        <w:rPr>
          <w:rFonts w:ascii="Arial" w:hAnsi="Arial" w:cs="Arial"/>
          <w:color w:val="000000" w:themeColor="text1"/>
          <w:sz w:val="24"/>
          <w:szCs w:val="24"/>
        </w:rPr>
        <w:t xml:space="preserve">Practicar las </w:t>
      </w:r>
      <w:r w:rsidR="00B52D61" w:rsidRPr="00F05BB2">
        <w:rPr>
          <w:rFonts w:ascii="Arial" w:hAnsi="Arial" w:cs="Arial"/>
          <w:color w:val="000000" w:themeColor="text1"/>
          <w:sz w:val="24"/>
          <w:szCs w:val="24"/>
        </w:rPr>
        <w:t>Pruebas que se puedan evacuar en esta misma audiencia, dentro del término improrrogable de tres (3) días hábiles, inciso segundo del artículo 177 de la Ley 734 de 2002.</w:t>
      </w:r>
    </w:p>
    <w:p w14:paraId="4BCFD0F0" w14:textId="77777777" w:rsidR="00B52D61" w:rsidRPr="00F05BB2" w:rsidRDefault="00B52D61" w:rsidP="00F05BB2">
      <w:pPr>
        <w:jc w:val="both"/>
        <w:rPr>
          <w:rFonts w:ascii="Arial" w:hAnsi="Arial" w:cs="Arial"/>
          <w:color w:val="000000" w:themeColor="text1"/>
          <w:sz w:val="24"/>
          <w:szCs w:val="24"/>
        </w:rPr>
      </w:pPr>
      <w:r w:rsidRPr="00F05BB2">
        <w:rPr>
          <w:rFonts w:ascii="Arial" w:hAnsi="Arial" w:cs="Arial"/>
          <w:color w:val="000000" w:themeColor="text1"/>
          <w:sz w:val="24"/>
          <w:szCs w:val="24"/>
        </w:rPr>
        <w:t>Evacuadas las pruebas, si no se requiere practicar pruebas fuera de la audiencia, dictar fallo de primera instancia.</w:t>
      </w:r>
    </w:p>
    <w:p w14:paraId="583AB267" w14:textId="5FC43536" w:rsidR="00DE7124" w:rsidRPr="00F05BB2" w:rsidRDefault="00B52D61" w:rsidP="00F05BB2">
      <w:pPr>
        <w:jc w:val="both"/>
        <w:rPr>
          <w:rFonts w:ascii="Arial" w:hAnsi="Arial" w:cs="Arial"/>
          <w:color w:val="000000" w:themeColor="text1"/>
          <w:sz w:val="24"/>
          <w:szCs w:val="24"/>
        </w:rPr>
      </w:pPr>
      <w:r w:rsidRPr="00F05BB2">
        <w:rPr>
          <w:rFonts w:ascii="Arial" w:hAnsi="Arial" w:cs="Arial"/>
          <w:color w:val="000000" w:themeColor="text1"/>
          <w:sz w:val="24"/>
          <w:szCs w:val="24"/>
        </w:rPr>
        <w:t>Si se interpuso recurso de reposició</w:t>
      </w:r>
      <w:r w:rsidR="00B9575A">
        <w:rPr>
          <w:rFonts w:ascii="Arial" w:hAnsi="Arial" w:cs="Arial"/>
          <w:color w:val="000000" w:themeColor="text1"/>
          <w:sz w:val="24"/>
          <w:szCs w:val="24"/>
        </w:rPr>
        <w:t>n, se resuelve en la audiencia.</w:t>
      </w:r>
      <w:r w:rsidR="00B9575A" w:rsidRPr="00F05BB2">
        <w:rPr>
          <w:rFonts w:ascii="Arial" w:hAnsi="Arial" w:cs="Arial"/>
          <w:color w:val="000000" w:themeColor="text1"/>
          <w:sz w:val="24"/>
          <w:szCs w:val="24"/>
        </w:rPr>
        <w:t xml:space="preserve"> Termino</w:t>
      </w:r>
      <w:r w:rsidR="00B9575A">
        <w:rPr>
          <w:rFonts w:ascii="Arial" w:hAnsi="Arial" w:cs="Arial"/>
          <w:color w:val="000000" w:themeColor="text1"/>
          <w:sz w:val="24"/>
          <w:szCs w:val="24"/>
        </w:rPr>
        <w:t>: 1 día hábil.</w:t>
      </w:r>
      <w:r w:rsidR="00B9575A" w:rsidRPr="00F05BB2">
        <w:rPr>
          <w:rFonts w:ascii="Arial" w:hAnsi="Arial" w:cs="Arial"/>
          <w:color w:val="000000" w:themeColor="text1"/>
          <w:sz w:val="24"/>
          <w:szCs w:val="24"/>
        </w:rPr>
        <w:t xml:space="preserve"> (</w:t>
      </w:r>
      <w:r w:rsidR="00DE7124" w:rsidRPr="00F05BB2">
        <w:rPr>
          <w:rFonts w:ascii="Arial" w:hAnsi="Arial" w:cs="Arial"/>
          <w:color w:val="000000" w:themeColor="text1"/>
          <w:sz w:val="24"/>
          <w:szCs w:val="24"/>
        </w:rPr>
        <w:t>Asesor de Oficina)</w:t>
      </w:r>
    </w:p>
    <w:p w14:paraId="514DB6BF" w14:textId="644F10A8" w:rsidR="00AE2EA4" w:rsidRDefault="00AE2EA4" w:rsidP="00F05BB2">
      <w:pPr>
        <w:pStyle w:val="Prrafodelista"/>
        <w:numPr>
          <w:ilvl w:val="0"/>
          <w:numId w:val="12"/>
        </w:numPr>
        <w:jc w:val="both"/>
        <w:rPr>
          <w:rFonts w:ascii="Arial" w:hAnsi="Arial" w:cs="Arial"/>
          <w:color w:val="000000" w:themeColor="text1"/>
          <w:sz w:val="24"/>
          <w:szCs w:val="24"/>
        </w:rPr>
      </w:pPr>
      <w:r w:rsidRPr="00F05BB2">
        <w:rPr>
          <w:rFonts w:ascii="Arial" w:hAnsi="Arial" w:cs="Arial"/>
          <w:color w:val="000000" w:themeColor="text1"/>
          <w:sz w:val="24"/>
          <w:szCs w:val="24"/>
        </w:rPr>
        <w:t>Practicando las pruebas y /o diligencias que no fue posible evacuar en la audiencia y devolviendo al delegante: Termino 5 días hábiles</w:t>
      </w:r>
      <w:r w:rsidR="008C28EE">
        <w:rPr>
          <w:rFonts w:ascii="Arial" w:hAnsi="Arial" w:cs="Arial"/>
          <w:color w:val="000000" w:themeColor="text1"/>
          <w:sz w:val="24"/>
          <w:szCs w:val="24"/>
        </w:rPr>
        <w:t xml:space="preserve"> (Subdirector/a  Administrativo y financiero </w:t>
      </w:r>
      <w:r w:rsidR="00DE7124" w:rsidRPr="00F05BB2">
        <w:rPr>
          <w:rFonts w:ascii="Arial" w:hAnsi="Arial" w:cs="Arial"/>
          <w:color w:val="000000" w:themeColor="text1"/>
          <w:sz w:val="24"/>
          <w:szCs w:val="24"/>
        </w:rPr>
        <w:t xml:space="preserve"> y /o Asesor de Oficina)</w:t>
      </w:r>
    </w:p>
    <w:p w14:paraId="053A53E1" w14:textId="77777777" w:rsidR="00B9575A" w:rsidRPr="00F05BB2" w:rsidRDefault="00B9575A" w:rsidP="00B9575A">
      <w:pPr>
        <w:pStyle w:val="Prrafodelista"/>
        <w:ind w:left="420"/>
        <w:jc w:val="both"/>
        <w:rPr>
          <w:rFonts w:ascii="Arial" w:hAnsi="Arial" w:cs="Arial"/>
          <w:color w:val="000000" w:themeColor="text1"/>
          <w:sz w:val="24"/>
          <w:szCs w:val="24"/>
        </w:rPr>
      </w:pPr>
    </w:p>
    <w:p w14:paraId="5E5CF917" w14:textId="0829F202" w:rsidR="006058BF" w:rsidRDefault="006058BF" w:rsidP="00B9575A">
      <w:pPr>
        <w:pStyle w:val="Prrafodelista"/>
        <w:numPr>
          <w:ilvl w:val="0"/>
          <w:numId w:val="12"/>
        </w:numPr>
        <w:jc w:val="both"/>
        <w:rPr>
          <w:rFonts w:ascii="Arial" w:hAnsi="Arial" w:cs="Arial"/>
          <w:color w:val="000000" w:themeColor="text1"/>
          <w:sz w:val="24"/>
          <w:szCs w:val="24"/>
        </w:rPr>
      </w:pPr>
      <w:r w:rsidRPr="00F05BB2">
        <w:rPr>
          <w:rFonts w:ascii="Arial" w:hAnsi="Arial" w:cs="Arial"/>
          <w:color w:val="000000" w:themeColor="text1"/>
          <w:sz w:val="24"/>
          <w:szCs w:val="24"/>
        </w:rPr>
        <w:t>Reanudar la audiencia, conceder la palabra al disciplinado y al defensor para que intervengan presentando sus alegaciones f</w:t>
      </w:r>
      <w:r w:rsidR="00B9575A">
        <w:rPr>
          <w:rFonts w:ascii="Arial" w:hAnsi="Arial" w:cs="Arial"/>
          <w:color w:val="000000" w:themeColor="text1"/>
          <w:sz w:val="24"/>
          <w:szCs w:val="24"/>
        </w:rPr>
        <w:t xml:space="preserve">inales; el director </w:t>
      </w:r>
      <w:r w:rsidRPr="00F05BB2">
        <w:rPr>
          <w:rFonts w:ascii="Arial" w:hAnsi="Arial" w:cs="Arial"/>
          <w:color w:val="000000" w:themeColor="text1"/>
          <w:sz w:val="24"/>
          <w:szCs w:val="24"/>
        </w:rPr>
        <w:t xml:space="preserve">podrá ordenar un proceso, por el término que estime necesario para que las partes presenten sus alegatos de conclusión, el cual será mínimo de tres (3) días y máximo de diez (10) días. Vencido el plazo del termino concedido, emitir fallo de primera </w:t>
      </w:r>
      <w:r w:rsidRPr="00F05BB2">
        <w:rPr>
          <w:rFonts w:ascii="Arial" w:hAnsi="Arial" w:cs="Arial"/>
          <w:color w:val="000000" w:themeColor="text1"/>
          <w:sz w:val="24"/>
          <w:szCs w:val="24"/>
        </w:rPr>
        <w:lastRenderedPageBreak/>
        <w:t>instancia en la audiencia o suspender para proferir la decisión dentro de los dos 2 días hábiles siguientes. Notificar en estrados a los sujetos procesales. Contra el pronunciamiento procede recurso de apelación en el efecto suspensivo ante el nominador, que se debe sustentar verbalmente en la misma audiencia, una vez proferido y notificado el fallo en estrados, de conformidad con el inciso 2 del artículo 59 de la Ley 1474 de 2011, que modificó el artículo 180 de la Ley 734 de 2002.</w:t>
      </w:r>
      <w:r w:rsidRPr="00B9575A">
        <w:rPr>
          <w:rFonts w:ascii="Arial" w:hAnsi="Arial" w:cs="Arial"/>
          <w:color w:val="000000" w:themeColor="text1"/>
          <w:sz w:val="24"/>
          <w:szCs w:val="24"/>
        </w:rPr>
        <w:t>Termino: 13 días hábiles.</w:t>
      </w:r>
      <w:r w:rsidR="00DE7124" w:rsidRPr="00B9575A">
        <w:rPr>
          <w:rFonts w:ascii="Arial" w:hAnsi="Arial" w:cs="Arial"/>
          <w:color w:val="000000" w:themeColor="text1"/>
          <w:sz w:val="24"/>
          <w:szCs w:val="24"/>
        </w:rPr>
        <w:t xml:space="preserve"> (Asesor de oficina.)</w:t>
      </w:r>
    </w:p>
    <w:p w14:paraId="49C8EE9B" w14:textId="77777777" w:rsidR="00B9575A" w:rsidRPr="00B9575A" w:rsidRDefault="00B9575A" w:rsidP="00B9575A">
      <w:pPr>
        <w:pStyle w:val="Prrafodelista"/>
        <w:rPr>
          <w:rFonts w:ascii="Arial" w:hAnsi="Arial" w:cs="Arial"/>
          <w:color w:val="000000" w:themeColor="text1"/>
          <w:sz w:val="24"/>
          <w:szCs w:val="24"/>
        </w:rPr>
      </w:pPr>
    </w:p>
    <w:p w14:paraId="0B1D7864" w14:textId="1F3C864B" w:rsidR="00B9575A" w:rsidRDefault="00B9575A" w:rsidP="00F05BB2">
      <w:pPr>
        <w:pStyle w:val="Prrafodelista"/>
        <w:numPr>
          <w:ilvl w:val="0"/>
          <w:numId w:val="12"/>
        </w:numPr>
        <w:jc w:val="both"/>
        <w:rPr>
          <w:rFonts w:ascii="Arial" w:hAnsi="Arial" w:cs="Arial"/>
          <w:color w:val="000000" w:themeColor="text1"/>
          <w:sz w:val="24"/>
          <w:szCs w:val="24"/>
        </w:rPr>
      </w:pPr>
      <w:r>
        <w:rPr>
          <w:rFonts w:ascii="Arial" w:hAnsi="Arial" w:cs="Arial"/>
          <w:color w:val="000000" w:themeColor="text1"/>
          <w:sz w:val="24"/>
          <w:szCs w:val="24"/>
        </w:rPr>
        <w:t xml:space="preserve">Si se concedió recurso de apelación: </w:t>
      </w:r>
      <w:r w:rsidR="006058BF" w:rsidRPr="00B9575A">
        <w:rPr>
          <w:rFonts w:ascii="Arial" w:hAnsi="Arial" w:cs="Arial"/>
          <w:color w:val="000000" w:themeColor="text1"/>
          <w:sz w:val="24"/>
          <w:szCs w:val="24"/>
        </w:rPr>
        <w:t>enviar el expediente a la segunda instancia, dejando duplicado del mismo en cumplimiento al ar</w:t>
      </w:r>
      <w:r w:rsidR="009D3A8B" w:rsidRPr="00B9575A">
        <w:rPr>
          <w:rFonts w:ascii="Arial" w:hAnsi="Arial" w:cs="Arial"/>
          <w:color w:val="000000" w:themeColor="text1"/>
          <w:sz w:val="24"/>
          <w:szCs w:val="24"/>
        </w:rPr>
        <w:t>tículo 96 de la ley 734 de 2002.</w:t>
      </w:r>
      <w:r>
        <w:rPr>
          <w:rFonts w:ascii="Arial" w:hAnsi="Arial" w:cs="Arial"/>
          <w:color w:val="000000" w:themeColor="text1"/>
          <w:sz w:val="24"/>
          <w:szCs w:val="24"/>
        </w:rPr>
        <w:t xml:space="preserve"> </w:t>
      </w:r>
    </w:p>
    <w:p w14:paraId="11B6551E" w14:textId="77777777" w:rsidR="00B9575A" w:rsidRPr="00B9575A" w:rsidRDefault="00B9575A" w:rsidP="00B9575A">
      <w:pPr>
        <w:pStyle w:val="Prrafodelista"/>
        <w:rPr>
          <w:rFonts w:ascii="Arial" w:hAnsi="Arial" w:cs="Arial"/>
          <w:color w:val="000000" w:themeColor="text1"/>
          <w:sz w:val="24"/>
          <w:szCs w:val="24"/>
        </w:rPr>
      </w:pPr>
    </w:p>
    <w:p w14:paraId="5EF4B99B" w14:textId="0FC89D8B" w:rsidR="006058BF" w:rsidRDefault="006058BF" w:rsidP="00FB5B1D">
      <w:pPr>
        <w:pStyle w:val="Prrafodelista"/>
        <w:ind w:left="420"/>
        <w:jc w:val="both"/>
        <w:rPr>
          <w:rFonts w:ascii="Arial" w:hAnsi="Arial" w:cs="Arial"/>
          <w:color w:val="000000" w:themeColor="text1"/>
          <w:sz w:val="24"/>
          <w:szCs w:val="24"/>
        </w:rPr>
      </w:pPr>
      <w:r w:rsidRPr="00B9575A">
        <w:rPr>
          <w:rFonts w:ascii="Arial" w:hAnsi="Arial" w:cs="Arial"/>
          <w:color w:val="000000" w:themeColor="text1"/>
          <w:sz w:val="24"/>
          <w:szCs w:val="24"/>
        </w:rPr>
        <w:t xml:space="preserve">Si no se concedió recurso de apelación y ya se agotó la notificación se continúa con dar cumplimiento a lo ordenado por el </w:t>
      </w:r>
      <w:r w:rsidR="00FB5B1D" w:rsidRPr="00B9575A">
        <w:rPr>
          <w:rFonts w:ascii="Arial" w:hAnsi="Arial" w:cs="Arial"/>
          <w:color w:val="000000" w:themeColor="text1"/>
          <w:sz w:val="24"/>
          <w:szCs w:val="24"/>
        </w:rPr>
        <w:t>fallo.</w:t>
      </w:r>
      <w:r w:rsidR="00FB5B1D" w:rsidRPr="00F05BB2">
        <w:rPr>
          <w:rFonts w:ascii="Arial" w:hAnsi="Arial" w:cs="Arial"/>
          <w:color w:val="000000" w:themeColor="text1"/>
          <w:sz w:val="24"/>
          <w:szCs w:val="24"/>
        </w:rPr>
        <w:t xml:space="preserve"> Termino</w:t>
      </w:r>
      <w:r w:rsidRPr="00F05BB2">
        <w:rPr>
          <w:rFonts w:ascii="Arial" w:hAnsi="Arial" w:cs="Arial"/>
          <w:color w:val="000000" w:themeColor="text1"/>
          <w:sz w:val="24"/>
          <w:szCs w:val="24"/>
        </w:rPr>
        <w:t>: 90 días hábiles</w:t>
      </w:r>
      <w:r w:rsidR="00304023">
        <w:rPr>
          <w:rFonts w:ascii="Arial" w:hAnsi="Arial" w:cs="Arial"/>
          <w:color w:val="000000" w:themeColor="text1"/>
          <w:sz w:val="24"/>
          <w:szCs w:val="24"/>
        </w:rPr>
        <w:t>. (Subdirector/a</w:t>
      </w:r>
      <w:r w:rsidR="003E2EC2">
        <w:rPr>
          <w:rFonts w:ascii="Arial" w:hAnsi="Arial" w:cs="Arial"/>
          <w:color w:val="000000" w:themeColor="text1"/>
          <w:sz w:val="24"/>
          <w:szCs w:val="24"/>
        </w:rPr>
        <w:t xml:space="preserve">  Administrativo y financiero</w:t>
      </w:r>
      <w:r w:rsidR="00DE7124" w:rsidRPr="00F05BB2">
        <w:rPr>
          <w:rFonts w:ascii="Arial" w:hAnsi="Arial" w:cs="Arial"/>
          <w:color w:val="000000" w:themeColor="text1"/>
          <w:sz w:val="24"/>
          <w:szCs w:val="24"/>
        </w:rPr>
        <w:t xml:space="preserve"> y /o Asesor de Oficina)</w:t>
      </w:r>
    </w:p>
    <w:p w14:paraId="58F48440" w14:textId="4EE03B15" w:rsidR="00FB5B1D" w:rsidRPr="00F05BB2" w:rsidRDefault="00FB5B1D" w:rsidP="00FB5B1D">
      <w:pPr>
        <w:pStyle w:val="Prrafodelista"/>
        <w:ind w:left="420"/>
        <w:jc w:val="both"/>
        <w:rPr>
          <w:rFonts w:ascii="Arial" w:hAnsi="Arial" w:cs="Arial"/>
          <w:color w:val="000000" w:themeColor="text1"/>
          <w:sz w:val="24"/>
          <w:szCs w:val="24"/>
        </w:rPr>
      </w:pPr>
    </w:p>
    <w:p w14:paraId="62027695" w14:textId="288AFB3F" w:rsidR="009D3A8B" w:rsidRDefault="006058BF" w:rsidP="00F05BB2">
      <w:pPr>
        <w:pStyle w:val="Prrafodelista"/>
        <w:numPr>
          <w:ilvl w:val="0"/>
          <w:numId w:val="12"/>
        </w:numPr>
        <w:jc w:val="both"/>
        <w:rPr>
          <w:rFonts w:ascii="Arial" w:hAnsi="Arial" w:cs="Arial"/>
          <w:color w:val="000000" w:themeColor="text1"/>
          <w:sz w:val="24"/>
          <w:szCs w:val="24"/>
        </w:rPr>
      </w:pPr>
      <w:r w:rsidRPr="00F05BB2">
        <w:rPr>
          <w:rFonts w:ascii="Arial" w:hAnsi="Arial" w:cs="Arial"/>
          <w:color w:val="000000" w:themeColor="text1"/>
          <w:sz w:val="24"/>
          <w:szCs w:val="24"/>
        </w:rPr>
        <w:t>Proyectando auto que ordena dar cumplimiento a lo dispuesto por el superior en la segunda instancia.</w:t>
      </w:r>
      <w:r w:rsidR="00FB5B1D">
        <w:rPr>
          <w:rFonts w:ascii="Arial" w:hAnsi="Arial" w:cs="Arial"/>
          <w:color w:val="000000" w:themeColor="text1"/>
          <w:sz w:val="24"/>
          <w:szCs w:val="24"/>
        </w:rPr>
        <w:t xml:space="preserve"> </w:t>
      </w:r>
      <w:r w:rsidRPr="00FB5B1D">
        <w:rPr>
          <w:rFonts w:ascii="Arial" w:hAnsi="Arial" w:cs="Arial"/>
          <w:color w:val="000000" w:themeColor="text1"/>
          <w:sz w:val="24"/>
          <w:szCs w:val="24"/>
        </w:rPr>
        <w:t>Termino: 5 días hábiles.</w:t>
      </w:r>
      <w:r w:rsidR="009D3A8B" w:rsidRPr="00FB5B1D">
        <w:rPr>
          <w:rFonts w:ascii="Arial" w:hAnsi="Arial" w:cs="Arial"/>
          <w:color w:val="000000" w:themeColor="text1"/>
          <w:sz w:val="24"/>
          <w:szCs w:val="24"/>
        </w:rPr>
        <w:t>(Asesor de Oficina)</w:t>
      </w:r>
    </w:p>
    <w:p w14:paraId="703CB445" w14:textId="61A42551" w:rsidR="00FB5B1D" w:rsidRPr="00FB5B1D" w:rsidRDefault="00FB5B1D" w:rsidP="00FB5B1D">
      <w:pPr>
        <w:pStyle w:val="Prrafodelista"/>
        <w:ind w:left="420"/>
        <w:jc w:val="both"/>
        <w:rPr>
          <w:rFonts w:ascii="Arial" w:hAnsi="Arial" w:cs="Arial"/>
          <w:color w:val="000000" w:themeColor="text1"/>
          <w:sz w:val="24"/>
          <w:szCs w:val="24"/>
        </w:rPr>
      </w:pPr>
    </w:p>
    <w:p w14:paraId="427CDC04" w14:textId="304F350D" w:rsidR="00BB6F7F" w:rsidRDefault="006058BF" w:rsidP="00BB6F7F">
      <w:pPr>
        <w:pStyle w:val="Prrafodelista"/>
        <w:numPr>
          <w:ilvl w:val="0"/>
          <w:numId w:val="12"/>
        </w:numPr>
        <w:jc w:val="both"/>
        <w:rPr>
          <w:rFonts w:ascii="Arial" w:hAnsi="Arial" w:cs="Arial"/>
          <w:color w:val="000000" w:themeColor="text1"/>
          <w:sz w:val="24"/>
          <w:szCs w:val="24"/>
        </w:rPr>
      </w:pPr>
      <w:r w:rsidRPr="00F05BB2">
        <w:rPr>
          <w:rFonts w:ascii="Arial" w:hAnsi="Arial" w:cs="Arial"/>
          <w:color w:val="000000" w:themeColor="text1"/>
          <w:sz w:val="24"/>
          <w:szCs w:val="24"/>
        </w:rPr>
        <w:t>Elaborar las comunicaciones y anotaciones respectivas. Si la decisión es sancionada, elaborar las comunicaciones para que se libren dentro de los cinco (5) días siguientes a la ejecutoria de conformidad con los artículos 48 numerales 57 y 172 de la Ley 734 de 2002.</w:t>
      </w:r>
      <w:r w:rsidRPr="00DE71EE">
        <w:rPr>
          <w:rFonts w:ascii="Arial" w:hAnsi="Arial" w:cs="Arial"/>
          <w:color w:val="000000" w:themeColor="text1"/>
          <w:sz w:val="24"/>
          <w:szCs w:val="24"/>
        </w:rPr>
        <w:t>Termino 5 días hábiles</w:t>
      </w:r>
      <w:r w:rsidR="005333E7" w:rsidRPr="00DE71EE">
        <w:rPr>
          <w:rFonts w:ascii="Arial" w:hAnsi="Arial" w:cs="Arial"/>
          <w:color w:val="000000" w:themeColor="text1"/>
          <w:sz w:val="24"/>
          <w:szCs w:val="24"/>
        </w:rPr>
        <w:t>. (Asesor</w:t>
      </w:r>
      <w:r w:rsidR="009D3A8B" w:rsidRPr="00DE71EE">
        <w:rPr>
          <w:rFonts w:ascii="Arial" w:hAnsi="Arial" w:cs="Arial"/>
          <w:color w:val="000000" w:themeColor="text1"/>
          <w:sz w:val="24"/>
          <w:szCs w:val="24"/>
        </w:rPr>
        <w:t xml:space="preserve"> de Oficina)</w:t>
      </w:r>
      <w:r w:rsidR="00A72261" w:rsidRPr="00DE71EE">
        <w:rPr>
          <w:rFonts w:ascii="Arial" w:hAnsi="Arial" w:cs="Arial"/>
          <w:color w:val="000000" w:themeColor="text1"/>
          <w:sz w:val="24"/>
          <w:szCs w:val="24"/>
        </w:rPr>
        <w:t>.</w:t>
      </w:r>
    </w:p>
    <w:p w14:paraId="167D6CB4" w14:textId="123093A6" w:rsidR="00BB6F7F" w:rsidRDefault="00BB6F7F" w:rsidP="00BB6F7F">
      <w:pPr>
        <w:jc w:val="both"/>
        <w:rPr>
          <w:rFonts w:ascii="Arial" w:hAnsi="Arial" w:cs="Arial"/>
          <w:color w:val="000000" w:themeColor="text1"/>
          <w:sz w:val="24"/>
          <w:szCs w:val="24"/>
        </w:rPr>
      </w:pPr>
    </w:p>
    <w:p w14:paraId="66B23302" w14:textId="3C9FC943" w:rsidR="00BB6F7F" w:rsidRDefault="00BB6F7F" w:rsidP="00BB6F7F">
      <w:pPr>
        <w:jc w:val="both"/>
        <w:rPr>
          <w:rFonts w:ascii="Arial" w:hAnsi="Arial" w:cs="Arial"/>
          <w:color w:val="000000" w:themeColor="text1"/>
          <w:sz w:val="24"/>
          <w:szCs w:val="24"/>
        </w:rPr>
      </w:pPr>
    </w:p>
    <w:p w14:paraId="676C57F1" w14:textId="02BA3EBF" w:rsidR="005A644E" w:rsidRPr="00292A87" w:rsidRDefault="00FF2B10" w:rsidP="005A644E">
      <w:pPr>
        <w:rPr>
          <w:b/>
        </w:rPr>
      </w:pPr>
      <w:r>
        <w:rPr>
          <w:noProof/>
        </w:rPr>
        <mc:AlternateContent>
          <mc:Choice Requires="wps">
            <w:drawing>
              <wp:anchor distT="0" distB="0" distL="114300" distR="114300" simplePos="0" relativeHeight="251996160" behindDoc="0" locked="0" layoutInCell="1" allowOverlap="1" wp14:anchorId="19DA0F1D" wp14:editId="74FA9970">
                <wp:simplePos x="0" y="0"/>
                <wp:positionH relativeFrom="column">
                  <wp:posOffset>2695575</wp:posOffset>
                </wp:positionH>
                <wp:positionV relativeFrom="paragraph">
                  <wp:posOffset>254000</wp:posOffset>
                </wp:positionV>
                <wp:extent cx="0" cy="400271"/>
                <wp:effectExtent l="0" t="0" r="19050" b="19050"/>
                <wp:wrapNone/>
                <wp:docPr id="84" name="Conector recto 84"/>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BFF619" id="Conector recto 84" o:spid="_x0000_s1026" style="position:absolute;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25pt,20pt" to="212.2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" strokecolor="black [3040]"/>
            </w:pict>
          </mc:Fallback>
        </mc:AlternateContent>
      </w:r>
      <w:r>
        <w:rPr>
          <w:noProof/>
        </w:rPr>
        <mc:AlternateContent>
          <mc:Choice Requires="wps">
            <w:drawing>
              <wp:anchor distT="0" distB="0" distL="114300" distR="114300" simplePos="0" relativeHeight="251994112" behindDoc="0" locked="0" layoutInCell="1" allowOverlap="1" wp14:anchorId="4399B92F" wp14:editId="1E6C7510">
                <wp:simplePos x="0" y="0"/>
                <wp:positionH relativeFrom="margin">
                  <wp:posOffset>2171700</wp:posOffset>
                </wp:positionH>
                <wp:positionV relativeFrom="paragraph">
                  <wp:posOffset>9525</wp:posOffset>
                </wp:positionV>
                <wp:extent cx="1107831" cy="246184"/>
                <wp:effectExtent l="0" t="0" r="16510" b="20955"/>
                <wp:wrapNone/>
                <wp:docPr id="79" name="Rectángulo 79"/>
                <wp:cNvGraphicFramePr/>
                <a:graphic xmlns:a="http://schemas.openxmlformats.org/drawingml/2006/main">
                  <a:graphicData uri="http://schemas.microsoft.com/office/word/2010/wordprocessingShape">
                    <wps:wsp>
                      <wps:cNvSpPr/>
                      <wps:spPr>
                        <a:xfrm>
                          <a:off x="0" y="0"/>
                          <a:ext cx="1107831" cy="246184"/>
                        </a:xfrm>
                        <a:prstGeom prst="rect">
                          <a:avLst/>
                        </a:prstGeom>
                      </wps:spPr>
                      <wps:style>
                        <a:lnRef idx="2">
                          <a:schemeClr val="dk1"/>
                        </a:lnRef>
                        <a:fillRef idx="1">
                          <a:schemeClr val="lt1"/>
                        </a:fillRef>
                        <a:effectRef idx="0">
                          <a:schemeClr val="dk1"/>
                        </a:effectRef>
                        <a:fontRef idx="minor">
                          <a:schemeClr val="dk1"/>
                        </a:fontRef>
                      </wps:style>
                      <wps:txbx>
                        <w:txbxContent>
                          <w:p w14:paraId="312C3AAE" w14:textId="77777777" w:rsidR="002351DE" w:rsidRDefault="002351DE" w:rsidP="00FF2B10">
                            <w:pPr>
                              <w:jc w:val="center"/>
                            </w:pPr>
                            <w:r>
                              <w:t>INICIO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99B92F" id="Rectángulo 79" o:spid="_x0000_s1061" style="position:absolute;margin-left:171pt;margin-top:.75pt;width:87.25pt;height:19.4pt;z-index:251994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" fillcolor="white [3201]" strokecolor="black [3200]" strokeweight="2pt">
                <v:textbox>
                  <w:txbxContent>
                    <w:p w14:paraId="312C3AAE" w14:textId="77777777" w:rsidR="002351DE" w:rsidRDefault="002351DE" w:rsidP="00FF2B10">
                      <w:pPr>
                        <w:jc w:val="center"/>
                      </w:pPr>
                      <w:r>
                        <w:t>INICIO</w:t>
                      </w:r>
                    </w:p>
                  </w:txbxContent>
                </v:textbox>
                <w10:wrap anchorx="margin"/>
              </v:rect>
            </w:pict>
          </mc:Fallback>
        </mc:AlternateContent>
      </w:r>
    </w:p>
    <w:p w14:paraId="6D646D84" w14:textId="5909BA90" w:rsidR="00BB6F7F" w:rsidRDefault="00BB6F7F" w:rsidP="00FF2B10"/>
    <w:p w14:paraId="40CA5132" w14:textId="33A7D960" w:rsidR="00BB6F7F" w:rsidRDefault="00FF2B10" w:rsidP="00BB6F7F">
      <w:r>
        <w:rPr>
          <w:noProof/>
        </w:rPr>
        <mc:AlternateContent>
          <mc:Choice Requires="wps">
            <w:drawing>
              <wp:anchor distT="0" distB="0" distL="114300" distR="114300" simplePos="0" relativeHeight="252000256" behindDoc="0" locked="0" layoutInCell="1" allowOverlap="1" wp14:anchorId="44476B28" wp14:editId="7C3B6294">
                <wp:simplePos x="0" y="0"/>
                <wp:positionH relativeFrom="column">
                  <wp:posOffset>2705100</wp:posOffset>
                </wp:positionH>
                <wp:positionV relativeFrom="paragraph">
                  <wp:posOffset>236855</wp:posOffset>
                </wp:positionV>
                <wp:extent cx="0" cy="400271"/>
                <wp:effectExtent l="0" t="0" r="19050" b="19050"/>
                <wp:wrapNone/>
                <wp:docPr id="85" name="Conector recto 85"/>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2A3A2A" id="Conector recto 85" o:spid="_x0000_s1026" style="position:absolute;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pt,18.65pt" to="213pt,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" strokecolor="black [3040]"/>
            </w:pict>
          </mc:Fallback>
        </mc:AlternateContent>
      </w:r>
      <w:r>
        <w:rPr>
          <w:noProof/>
        </w:rPr>
        <mc:AlternateContent>
          <mc:Choice Requires="wps">
            <w:drawing>
              <wp:anchor distT="0" distB="0" distL="114300" distR="114300" simplePos="0" relativeHeight="251998208" behindDoc="0" locked="0" layoutInCell="1" allowOverlap="1" wp14:anchorId="615492F7" wp14:editId="5DD06123">
                <wp:simplePos x="0" y="0"/>
                <wp:positionH relativeFrom="column">
                  <wp:posOffset>1170305</wp:posOffset>
                </wp:positionH>
                <wp:positionV relativeFrom="paragraph">
                  <wp:posOffset>11430</wp:posOffset>
                </wp:positionV>
                <wp:extent cx="3048000" cy="238125"/>
                <wp:effectExtent l="0" t="0" r="19050" b="28575"/>
                <wp:wrapNone/>
                <wp:docPr id="80" name="Rectángulo 80"/>
                <wp:cNvGraphicFramePr/>
                <a:graphic xmlns:a="http://schemas.openxmlformats.org/drawingml/2006/main">
                  <a:graphicData uri="http://schemas.microsoft.com/office/word/2010/wordprocessingShape">
                    <wps:wsp>
                      <wps:cNvSpPr/>
                      <wps:spPr>
                        <a:xfrm>
                          <a:off x="0" y="0"/>
                          <a:ext cx="3048000" cy="238125"/>
                        </a:xfrm>
                        <a:prstGeom prst="rect">
                          <a:avLst/>
                        </a:prstGeom>
                      </wps:spPr>
                      <wps:style>
                        <a:lnRef idx="2">
                          <a:schemeClr val="dk1"/>
                        </a:lnRef>
                        <a:fillRef idx="1">
                          <a:schemeClr val="lt1"/>
                        </a:fillRef>
                        <a:effectRef idx="0">
                          <a:schemeClr val="dk1"/>
                        </a:effectRef>
                        <a:fontRef idx="minor">
                          <a:schemeClr val="dk1"/>
                        </a:fontRef>
                      </wps:style>
                      <wps:txbx>
                        <w:txbxContent>
                          <w:p w14:paraId="54745EE7" w14:textId="77777777" w:rsidR="002351DE" w:rsidRDefault="002351DE" w:rsidP="00FF2B10">
                            <w:pPr>
                              <w:pStyle w:val="Prrafodelista"/>
                              <w:numPr>
                                <w:ilvl w:val="0"/>
                                <w:numId w:val="17"/>
                              </w:numPr>
                              <w:spacing w:after="160" w:line="259" w:lineRule="auto"/>
                              <w:jc w:val="center"/>
                            </w:pPr>
                            <w:r>
                              <w:t>Radica en base de datos.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5492F7" id="Rectángulo 80" o:spid="_x0000_s1062" style="position:absolute;margin-left:92.15pt;margin-top:.9pt;width:240pt;height:18.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" fillcolor="white [3201]" strokecolor="black [3200]" strokeweight="2pt">
                <v:textbox>
                  <w:txbxContent>
                    <w:p w14:paraId="54745EE7" w14:textId="77777777" w:rsidR="002351DE" w:rsidRDefault="002351DE" w:rsidP="00FF2B10">
                      <w:pPr>
                        <w:pStyle w:val="Prrafodelista"/>
                        <w:numPr>
                          <w:ilvl w:val="0"/>
                          <w:numId w:val="17"/>
                        </w:numPr>
                        <w:spacing w:after="160" w:line="259" w:lineRule="auto"/>
                        <w:jc w:val="center"/>
                      </w:pPr>
                      <w:r>
                        <w:t>Radica en base de datos.</w:t>
                      </w:r>
                    </w:p>
                  </w:txbxContent>
                </v:textbox>
              </v:rect>
            </w:pict>
          </mc:Fallback>
        </mc:AlternateContent>
      </w:r>
    </w:p>
    <w:p w14:paraId="2C99C8E7" w14:textId="65A986DE" w:rsidR="00BB6F7F" w:rsidRDefault="00BB6F7F" w:rsidP="00BB6F7F"/>
    <w:p w14:paraId="22BD0250" w14:textId="4B068DB4" w:rsidR="00BB6F7F" w:rsidRDefault="00FF2B10" w:rsidP="00BB6F7F">
      <w:pPr>
        <w:tabs>
          <w:tab w:val="left" w:pos="3392"/>
        </w:tabs>
      </w:pPr>
      <w:r>
        <w:rPr>
          <w:noProof/>
        </w:rPr>
        <mc:AlternateContent>
          <mc:Choice Requires="wps">
            <w:drawing>
              <wp:anchor distT="0" distB="0" distL="114300" distR="114300" simplePos="0" relativeHeight="252002304" behindDoc="0" locked="0" layoutInCell="1" allowOverlap="1" wp14:anchorId="306D5DBC" wp14:editId="52C6C8FC">
                <wp:simplePos x="0" y="0"/>
                <wp:positionH relativeFrom="column">
                  <wp:posOffset>2705100</wp:posOffset>
                </wp:positionH>
                <wp:positionV relativeFrom="paragraph">
                  <wp:posOffset>8890</wp:posOffset>
                </wp:positionV>
                <wp:extent cx="0" cy="400271"/>
                <wp:effectExtent l="0" t="0" r="19050" b="19050"/>
                <wp:wrapNone/>
                <wp:docPr id="38" name="Conector recto 38"/>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E95F4" id="Conector recto 38" o:spid="_x0000_s1026" style="position:absolute;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pt,.7pt" to="213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" strokecolor="black [3040]"/>
            </w:pict>
          </mc:Fallback>
        </mc:AlternateContent>
      </w:r>
      <w:r w:rsidR="00BB6F7F">
        <w:tab/>
      </w:r>
    </w:p>
    <w:p w14:paraId="480E79F9" w14:textId="40416B25" w:rsidR="00BB6F7F" w:rsidRDefault="00FF2B10" w:rsidP="00BB6F7F">
      <w:r>
        <w:rPr>
          <w:noProof/>
        </w:rPr>
        <w:lastRenderedPageBreak/>
        <mc:AlternateContent>
          <mc:Choice Requires="wps">
            <w:drawing>
              <wp:anchor distT="0" distB="0" distL="114300" distR="114300" simplePos="0" relativeHeight="252008448" behindDoc="0" locked="0" layoutInCell="1" allowOverlap="1" wp14:anchorId="6464D53E" wp14:editId="4134436A">
                <wp:simplePos x="0" y="0"/>
                <wp:positionH relativeFrom="margin">
                  <wp:posOffset>5362575</wp:posOffset>
                </wp:positionH>
                <wp:positionV relativeFrom="paragraph">
                  <wp:posOffset>76835</wp:posOffset>
                </wp:positionV>
                <wp:extent cx="424180" cy="247650"/>
                <wp:effectExtent l="0" t="0" r="13970" b="19050"/>
                <wp:wrapNone/>
                <wp:docPr id="90" name="Rectángulo 90"/>
                <wp:cNvGraphicFramePr/>
                <a:graphic xmlns:a="http://schemas.openxmlformats.org/drawingml/2006/main">
                  <a:graphicData uri="http://schemas.microsoft.com/office/word/2010/wordprocessingShape">
                    <wps:wsp>
                      <wps:cNvSpPr/>
                      <wps:spPr>
                        <a:xfrm>
                          <a:off x="0" y="0"/>
                          <a:ext cx="424180" cy="247650"/>
                        </a:xfrm>
                        <a:prstGeom prst="rect">
                          <a:avLst/>
                        </a:prstGeom>
                      </wps:spPr>
                      <wps:style>
                        <a:lnRef idx="2">
                          <a:schemeClr val="dk1"/>
                        </a:lnRef>
                        <a:fillRef idx="1">
                          <a:schemeClr val="lt1"/>
                        </a:fillRef>
                        <a:effectRef idx="0">
                          <a:schemeClr val="dk1"/>
                        </a:effectRef>
                        <a:fontRef idx="minor">
                          <a:schemeClr val="dk1"/>
                        </a:fontRef>
                      </wps:style>
                      <wps:txbx>
                        <w:txbxContent>
                          <w:p w14:paraId="16E55E1C" w14:textId="77777777" w:rsidR="002351DE" w:rsidRDefault="002351DE" w:rsidP="00FF2B10">
                            <w:pPr>
                              <w:jc w:val="center"/>
                            </w:pPr>
                            <w:r>
                              <w:rPr>
                                <w:noProof/>
                              </w:rP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64D53E" id="Rectángulo 90" o:spid="_x0000_s1063" style="position:absolute;margin-left:422.25pt;margin-top:6.05pt;width:33.4pt;height:19.5pt;z-index:252008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" fillcolor="white [3201]" strokecolor="black [3200]" strokeweight="2pt">
                <v:textbox>
                  <w:txbxContent>
                    <w:p w14:paraId="16E55E1C" w14:textId="77777777" w:rsidR="002351DE" w:rsidRDefault="002351DE" w:rsidP="00FF2B10">
                      <w:pPr>
                        <w:jc w:val="center"/>
                      </w:pPr>
                      <w:r>
                        <w:rPr>
                          <w:noProof/>
                        </w:rPr>
                        <w:t>Si</w:t>
                      </w:r>
                    </w:p>
                  </w:txbxContent>
                </v:textbox>
                <w10:wrap anchorx="margin"/>
              </v:rect>
            </w:pict>
          </mc:Fallback>
        </mc:AlternateContent>
      </w:r>
      <w:r>
        <w:rPr>
          <w:noProof/>
        </w:rPr>
        <mc:AlternateContent>
          <mc:Choice Requires="wps">
            <w:drawing>
              <wp:anchor distT="0" distB="0" distL="114300" distR="114300" simplePos="0" relativeHeight="252006400" behindDoc="0" locked="0" layoutInCell="1" allowOverlap="1" wp14:anchorId="7E5D21FD" wp14:editId="2AFCE9BB">
                <wp:simplePos x="0" y="0"/>
                <wp:positionH relativeFrom="column">
                  <wp:posOffset>4248150</wp:posOffset>
                </wp:positionH>
                <wp:positionV relativeFrom="paragraph">
                  <wp:posOffset>191135</wp:posOffset>
                </wp:positionV>
                <wp:extent cx="1101725" cy="8793"/>
                <wp:effectExtent l="0" t="0" r="22225" b="29845"/>
                <wp:wrapNone/>
                <wp:docPr id="89" name="Conector recto 89"/>
                <wp:cNvGraphicFramePr/>
                <a:graphic xmlns:a="http://schemas.openxmlformats.org/drawingml/2006/main">
                  <a:graphicData uri="http://schemas.microsoft.com/office/word/2010/wordprocessingShape">
                    <wps:wsp>
                      <wps:cNvCnPr/>
                      <wps:spPr>
                        <a:xfrm>
                          <a:off x="0" y="0"/>
                          <a:ext cx="1101725" cy="879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4492AC" id="Conector recto 89" o:spid="_x0000_s1026" style="position:absolute;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5pt,15.05pt" to="421.2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" strokecolor="black [3040]"/>
            </w:pict>
          </mc:Fallback>
        </mc:AlternateContent>
      </w:r>
      <w:r>
        <w:rPr>
          <w:noProof/>
        </w:rPr>
        <mc:AlternateContent>
          <mc:Choice Requires="wps">
            <w:drawing>
              <wp:anchor distT="0" distB="0" distL="114300" distR="114300" simplePos="0" relativeHeight="252004352" behindDoc="0" locked="0" layoutInCell="1" allowOverlap="1" wp14:anchorId="3CF3DAFF" wp14:editId="06AC3D46">
                <wp:simplePos x="0" y="0"/>
                <wp:positionH relativeFrom="column">
                  <wp:posOffset>1181100</wp:posOffset>
                </wp:positionH>
                <wp:positionV relativeFrom="paragraph">
                  <wp:posOffset>75565</wp:posOffset>
                </wp:positionV>
                <wp:extent cx="3048000" cy="238125"/>
                <wp:effectExtent l="0" t="0" r="19050" b="28575"/>
                <wp:wrapNone/>
                <wp:docPr id="81" name="Rectángulo 81"/>
                <wp:cNvGraphicFramePr/>
                <a:graphic xmlns:a="http://schemas.openxmlformats.org/drawingml/2006/main">
                  <a:graphicData uri="http://schemas.microsoft.com/office/word/2010/wordprocessingShape">
                    <wps:wsp>
                      <wps:cNvSpPr/>
                      <wps:spPr>
                        <a:xfrm>
                          <a:off x="0" y="0"/>
                          <a:ext cx="3048000" cy="238125"/>
                        </a:xfrm>
                        <a:prstGeom prst="rect">
                          <a:avLst/>
                        </a:prstGeom>
                      </wps:spPr>
                      <wps:style>
                        <a:lnRef idx="2">
                          <a:schemeClr val="dk1"/>
                        </a:lnRef>
                        <a:fillRef idx="1">
                          <a:schemeClr val="lt1"/>
                        </a:fillRef>
                        <a:effectRef idx="0">
                          <a:schemeClr val="dk1"/>
                        </a:effectRef>
                        <a:fontRef idx="minor">
                          <a:schemeClr val="dk1"/>
                        </a:fontRef>
                      </wps:style>
                      <wps:txbx>
                        <w:txbxContent>
                          <w:p w14:paraId="1AE8A3C5" w14:textId="77777777" w:rsidR="002351DE" w:rsidRDefault="002351DE" w:rsidP="00FF2B10">
                            <w:pPr>
                              <w:jc w:val="center"/>
                            </w:pPr>
                            <w:r>
                              <w:t xml:space="preserve">2. Auto inhibitorio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F3DAFF" id="Rectángulo 81" o:spid="_x0000_s1064" style="position:absolute;margin-left:93pt;margin-top:5.95pt;width:240pt;height:18.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" fillcolor="white [3201]" strokecolor="black [3200]" strokeweight="2pt">
                <v:textbox>
                  <w:txbxContent>
                    <w:p w14:paraId="1AE8A3C5" w14:textId="77777777" w:rsidR="002351DE" w:rsidRDefault="002351DE" w:rsidP="00FF2B10">
                      <w:pPr>
                        <w:jc w:val="center"/>
                      </w:pPr>
                      <w:r>
                        <w:t xml:space="preserve">2. Auto inhibitorio </w:t>
                      </w:r>
                    </w:p>
                  </w:txbxContent>
                </v:textbox>
              </v:rect>
            </w:pict>
          </mc:Fallback>
        </mc:AlternateContent>
      </w:r>
    </w:p>
    <w:p w14:paraId="6E6A2729" w14:textId="4D30D058" w:rsidR="00BB6F7F" w:rsidRDefault="00503DDE" w:rsidP="00BB6F7F">
      <w:r>
        <w:rPr>
          <w:noProof/>
        </w:rPr>
        <mc:AlternateContent>
          <mc:Choice Requires="wps">
            <w:drawing>
              <wp:anchor distT="0" distB="0" distL="114300" distR="114300" simplePos="0" relativeHeight="252018688" behindDoc="0" locked="0" layoutInCell="1" allowOverlap="1" wp14:anchorId="7FE984DE" wp14:editId="673BBA37">
                <wp:simplePos x="0" y="0"/>
                <wp:positionH relativeFrom="column">
                  <wp:posOffset>2705100</wp:posOffset>
                </wp:positionH>
                <wp:positionV relativeFrom="paragraph">
                  <wp:posOffset>7620</wp:posOffset>
                </wp:positionV>
                <wp:extent cx="0" cy="400271"/>
                <wp:effectExtent l="0" t="0" r="19050" b="19050"/>
                <wp:wrapNone/>
                <wp:docPr id="83" name="Conector recto 83"/>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0E7A11" id="Conector recto 83" o:spid="_x0000_s1026" style="position:absolute;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pt,.6pt" to="213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" strokecolor="black [3040]"/>
            </w:pict>
          </mc:Fallback>
        </mc:AlternateContent>
      </w:r>
      <w:r w:rsidR="00FF2B10">
        <w:rPr>
          <w:noProof/>
        </w:rPr>
        <mc:AlternateContent>
          <mc:Choice Requires="wps">
            <w:drawing>
              <wp:anchor distT="0" distB="0" distL="114300" distR="114300" simplePos="0" relativeHeight="252010496" behindDoc="0" locked="0" layoutInCell="1" allowOverlap="1" wp14:anchorId="70528CE6" wp14:editId="6A7AAAEA">
                <wp:simplePos x="0" y="0"/>
                <wp:positionH relativeFrom="margin">
                  <wp:align>right</wp:align>
                </wp:positionH>
                <wp:positionV relativeFrom="paragraph">
                  <wp:posOffset>8255</wp:posOffset>
                </wp:positionV>
                <wp:extent cx="0" cy="400271"/>
                <wp:effectExtent l="0" t="0" r="19050" b="19050"/>
                <wp:wrapNone/>
                <wp:docPr id="88" name="Conector recto 88"/>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E471EC" id="Conector recto 88" o:spid="_x0000_s1026" style="position:absolute;z-index:2520104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51.2pt,.65pt" to="-51.2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" strokecolor="black [3040]">
                <w10:wrap anchorx="margin"/>
              </v:line>
            </w:pict>
          </mc:Fallback>
        </mc:AlternateContent>
      </w:r>
    </w:p>
    <w:p w14:paraId="796D4AB3" w14:textId="0AD62255" w:rsidR="00BB6F7F" w:rsidRDefault="00503DDE" w:rsidP="00BB6F7F">
      <w:r>
        <w:rPr>
          <w:noProof/>
        </w:rPr>
        <mc:AlternateContent>
          <mc:Choice Requires="wps">
            <w:drawing>
              <wp:anchor distT="0" distB="0" distL="114300" distR="114300" simplePos="0" relativeHeight="252020736" behindDoc="0" locked="0" layoutInCell="1" allowOverlap="1" wp14:anchorId="02F7869E" wp14:editId="665DBAF6">
                <wp:simplePos x="0" y="0"/>
                <wp:positionH relativeFrom="margin">
                  <wp:posOffset>2714625</wp:posOffset>
                </wp:positionH>
                <wp:positionV relativeFrom="paragraph">
                  <wp:posOffset>323215</wp:posOffset>
                </wp:positionV>
                <wp:extent cx="0" cy="400271"/>
                <wp:effectExtent l="0" t="0" r="19050" b="19050"/>
                <wp:wrapNone/>
                <wp:docPr id="61" name="Conector recto 61"/>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C1258F" id="Conector recto 61" o:spid="_x0000_s1026" style="position:absolute;z-index:252020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3.75pt,25.45pt" to="213.75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" strokecolor="black [3040]">
                <w10:wrap anchorx="margin"/>
              </v:line>
            </w:pict>
          </mc:Fallback>
        </mc:AlternateContent>
      </w:r>
      <w:r>
        <w:rPr>
          <w:noProof/>
        </w:rPr>
        <mc:AlternateContent>
          <mc:Choice Requires="wps">
            <w:drawing>
              <wp:anchor distT="0" distB="0" distL="114300" distR="114300" simplePos="0" relativeHeight="252022784" behindDoc="0" locked="0" layoutInCell="1" allowOverlap="1" wp14:anchorId="288BFD98" wp14:editId="53EFD897">
                <wp:simplePos x="0" y="0"/>
                <wp:positionH relativeFrom="column">
                  <wp:posOffset>2505075</wp:posOffset>
                </wp:positionH>
                <wp:positionV relativeFrom="paragraph">
                  <wp:posOffset>55880</wp:posOffset>
                </wp:positionV>
                <wp:extent cx="424374" cy="247650"/>
                <wp:effectExtent l="0" t="0" r="13970" b="19050"/>
                <wp:wrapNone/>
                <wp:docPr id="97" name="Rectángulo 97"/>
                <wp:cNvGraphicFramePr/>
                <a:graphic xmlns:a="http://schemas.openxmlformats.org/drawingml/2006/main">
                  <a:graphicData uri="http://schemas.microsoft.com/office/word/2010/wordprocessingShape">
                    <wps:wsp>
                      <wps:cNvSpPr/>
                      <wps:spPr>
                        <a:xfrm>
                          <a:off x="0" y="0"/>
                          <a:ext cx="424374" cy="247650"/>
                        </a:xfrm>
                        <a:prstGeom prst="rect">
                          <a:avLst/>
                        </a:prstGeom>
                      </wps:spPr>
                      <wps:style>
                        <a:lnRef idx="2">
                          <a:schemeClr val="dk1"/>
                        </a:lnRef>
                        <a:fillRef idx="1">
                          <a:schemeClr val="lt1"/>
                        </a:fillRef>
                        <a:effectRef idx="0">
                          <a:schemeClr val="dk1"/>
                        </a:effectRef>
                        <a:fontRef idx="minor">
                          <a:schemeClr val="dk1"/>
                        </a:fontRef>
                      </wps:style>
                      <wps:txbx>
                        <w:txbxContent>
                          <w:p w14:paraId="42F80D55" w14:textId="77777777" w:rsidR="002351DE" w:rsidRDefault="002351DE" w:rsidP="00503DDE">
                            <w:pPr>
                              <w:jc w:val="center"/>
                            </w:pPr>
                            <w:r>
                              <w:rPr>
                                <w:noProof/>
                              </w:rPr>
                              <w:t xml:space="preserve">No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8BFD98" id="Rectángulo 97" o:spid="_x0000_s1065" style="position:absolute;margin-left:197.25pt;margin-top:4.4pt;width:33.4pt;height:19.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" fillcolor="white [3201]" strokecolor="black [3200]" strokeweight="2pt">
                <v:textbox>
                  <w:txbxContent>
                    <w:p w14:paraId="42F80D55" w14:textId="77777777" w:rsidR="002351DE" w:rsidRDefault="002351DE" w:rsidP="00503DDE">
                      <w:pPr>
                        <w:jc w:val="center"/>
                      </w:pPr>
                      <w:r>
                        <w:rPr>
                          <w:noProof/>
                        </w:rPr>
                        <w:t xml:space="preserve">No </w:t>
                      </w:r>
                    </w:p>
                  </w:txbxContent>
                </v:textbox>
              </v:rect>
            </w:pict>
          </mc:Fallback>
        </mc:AlternateContent>
      </w:r>
      <w:r w:rsidR="00FF2B10">
        <w:rPr>
          <w:noProof/>
        </w:rPr>
        <mc:AlternateContent>
          <mc:Choice Requires="wps">
            <w:drawing>
              <wp:anchor distT="0" distB="0" distL="114300" distR="114300" simplePos="0" relativeHeight="252012544" behindDoc="0" locked="0" layoutInCell="1" allowOverlap="1" wp14:anchorId="2134AEAA" wp14:editId="09F937A9">
                <wp:simplePos x="0" y="0"/>
                <wp:positionH relativeFrom="column">
                  <wp:posOffset>5257800</wp:posOffset>
                </wp:positionH>
                <wp:positionV relativeFrom="paragraph">
                  <wp:posOffset>94615</wp:posOffset>
                </wp:positionV>
                <wp:extent cx="694593" cy="247650"/>
                <wp:effectExtent l="0" t="0" r="10795" b="19050"/>
                <wp:wrapNone/>
                <wp:docPr id="91" name="Rectángulo 91"/>
                <wp:cNvGraphicFramePr/>
                <a:graphic xmlns:a="http://schemas.openxmlformats.org/drawingml/2006/main">
                  <a:graphicData uri="http://schemas.microsoft.com/office/word/2010/wordprocessingShape">
                    <wps:wsp>
                      <wps:cNvSpPr/>
                      <wps:spPr>
                        <a:xfrm>
                          <a:off x="0" y="0"/>
                          <a:ext cx="694593" cy="247650"/>
                        </a:xfrm>
                        <a:prstGeom prst="rect">
                          <a:avLst/>
                        </a:prstGeom>
                      </wps:spPr>
                      <wps:style>
                        <a:lnRef idx="2">
                          <a:schemeClr val="dk1"/>
                        </a:lnRef>
                        <a:fillRef idx="1">
                          <a:schemeClr val="lt1"/>
                        </a:fillRef>
                        <a:effectRef idx="0">
                          <a:schemeClr val="dk1"/>
                        </a:effectRef>
                        <a:fontRef idx="minor">
                          <a:schemeClr val="dk1"/>
                        </a:fontRef>
                      </wps:style>
                      <wps:txbx>
                        <w:txbxContent>
                          <w:p w14:paraId="3DB7995F" w14:textId="77777777" w:rsidR="002351DE" w:rsidRDefault="002351DE" w:rsidP="00FF2B10">
                            <w:pPr>
                              <w:jc w:val="center"/>
                            </w:pPr>
                            <w:r>
                              <w:rPr>
                                <w:noProof/>
                              </w:rPr>
                              <w:t xml:space="preserve">Archivar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34AEAA" id="Rectángulo 91" o:spid="_x0000_s1066" style="position:absolute;margin-left:414pt;margin-top:7.45pt;width:54.7pt;height:19.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" fillcolor="white [3201]" strokecolor="black [3200]" strokeweight="2pt">
                <v:textbox>
                  <w:txbxContent>
                    <w:p w14:paraId="3DB7995F" w14:textId="77777777" w:rsidR="002351DE" w:rsidRDefault="002351DE" w:rsidP="00FF2B10">
                      <w:pPr>
                        <w:jc w:val="center"/>
                      </w:pPr>
                      <w:r>
                        <w:rPr>
                          <w:noProof/>
                        </w:rPr>
                        <w:t xml:space="preserve">Archivar </w:t>
                      </w:r>
                    </w:p>
                  </w:txbxContent>
                </v:textbox>
              </v:rect>
            </w:pict>
          </mc:Fallback>
        </mc:AlternateContent>
      </w:r>
    </w:p>
    <w:p w14:paraId="70D7AA23" w14:textId="64CEF976" w:rsidR="00BB6F7F" w:rsidRDefault="00CF41EB" w:rsidP="00BB6F7F">
      <w:r>
        <w:rPr>
          <w:noProof/>
        </w:rPr>
        <mc:AlternateContent>
          <mc:Choice Requires="wps">
            <w:drawing>
              <wp:anchor distT="0" distB="0" distL="114300" distR="114300" simplePos="0" relativeHeight="252014592" behindDoc="0" locked="0" layoutInCell="1" allowOverlap="1" wp14:anchorId="401F6983" wp14:editId="3B919A39">
                <wp:simplePos x="0" y="0"/>
                <wp:positionH relativeFrom="rightMargin">
                  <wp:align>left</wp:align>
                </wp:positionH>
                <wp:positionV relativeFrom="paragraph">
                  <wp:posOffset>17780</wp:posOffset>
                </wp:positionV>
                <wp:extent cx="0" cy="400271"/>
                <wp:effectExtent l="0" t="0" r="19050" b="19050"/>
                <wp:wrapNone/>
                <wp:docPr id="87" name="Conector recto 87"/>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D82546" id="Conector recto 87" o:spid="_x0000_s1026" style="position:absolute;z-index:25201459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 from="0,1.4pt" to="0,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" strokecolor="black [3040]">
                <w10:wrap anchorx="margin"/>
              </v:line>
            </w:pict>
          </mc:Fallback>
        </mc:AlternateContent>
      </w:r>
    </w:p>
    <w:p w14:paraId="1CA6FD53" w14:textId="527F47A9" w:rsidR="00BB6F7F" w:rsidRDefault="00503DDE" w:rsidP="00BB6F7F">
      <w:r>
        <w:rPr>
          <w:noProof/>
        </w:rPr>
        <mc:AlternateContent>
          <mc:Choice Requires="wps">
            <w:drawing>
              <wp:anchor distT="0" distB="0" distL="114300" distR="114300" simplePos="0" relativeHeight="252024832" behindDoc="0" locked="0" layoutInCell="1" allowOverlap="1" wp14:anchorId="2BBCB198" wp14:editId="5B5EE0F7">
                <wp:simplePos x="0" y="0"/>
                <wp:positionH relativeFrom="margin">
                  <wp:posOffset>2705100</wp:posOffset>
                </wp:positionH>
                <wp:positionV relativeFrom="paragraph">
                  <wp:posOffset>256540</wp:posOffset>
                </wp:positionV>
                <wp:extent cx="0" cy="400271"/>
                <wp:effectExtent l="0" t="0" r="19050" b="19050"/>
                <wp:wrapNone/>
                <wp:docPr id="86" name="Conector recto 86"/>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64D17F" id="Conector recto 86" o:spid="_x0000_s1026" style="position:absolute;z-index:252024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3pt,20.2pt" to="213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" strokecolor="black [3040]">
                <w10:wrap anchorx="margin"/>
              </v:line>
            </w:pict>
          </mc:Fallback>
        </mc:AlternateContent>
      </w:r>
      <w:r>
        <w:rPr>
          <w:noProof/>
        </w:rPr>
        <mc:AlternateContent>
          <mc:Choice Requires="wps">
            <w:drawing>
              <wp:anchor distT="0" distB="0" distL="114300" distR="114300" simplePos="0" relativeHeight="252026880" behindDoc="0" locked="0" layoutInCell="1" allowOverlap="1" wp14:anchorId="3A00C24F" wp14:editId="3C2FA81C">
                <wp:simplePos x="0" y="0"/>
                <wp:positionH relativeFrom="column">
                  <wp:posOffset>1209675</wp:posOffset>
                </wp:positionH>
                <wp:positionV relativeFrom="paragraph">
                  <wp:posOffset>8255</wp:posOffset>
                </wp:positionV>
                <wp:extent cx="3048000" cy="238125"/>
                <wp:effectExtent l="0" t="0" r="19050" b="28575"/>
                <wp:wrapNone/>
                <wp:docPr id="95" name="Rectángulo 95"/>
                <wp:cNvGraphicFramePr/>
                <a:graphic xmlns:a="http://schemas.openxmlformats.org/drawingml/2006/main">
                  <a:graphicData uri="http://schemas.microsoft.com/office/word/2010/wordprocessingShape">
                    <wps:wsp>
                      <wps:cNvSpPr/>
                      <wps:spPr>
                        <a:xfrm>
                          <a:off x="0" y="0"/>
                          <a:ext cx="3048000" cy="238125"/>
                        </a:xfrm>
                        <a:prstGeom prst="rect">
                          <a:avLst/>
                        </a:prstGeom>
                      </wps:spPr>
                      <wps:style>
                        <a:lnRef idx="2">
                          <a:schemeClr val="dk1"/>
                        </a:lnRef>
                        <a:fillRef idx="1">
                          <a:schemeClr val="lt1"/>
                        </a:fillRef>
                        <a:effectRef idx="0">
                          <a:schemeClr val="dk1"/>
                        </a:effectRef>
                        <a:fontRef idx="minor">
                          <a:schemeClr val="dk1"/>
                        </a:fontRef>
                      </wps:style>
                      <wps:txbx>
                        <w:txbxContent>
                          <w:p w14:paraId="26B4576D" w14:textId="77777777" w:rsidR="002351DE" w:rsidRDefault="002351DE" w:rsidP="00503DDE">
                            <w:pPr>
                              <w:jc w:val="center"/>
                            </w:pPr>
                            <w:r>
                              <w:t xml:space="preserve">3. Auto </w:t>
                            </w:r>
                            <w:proofErr w:type="spellStart"/>
                            <w:r>
                              <w:t>notificatorio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0C24F" id="Rectángulo 95" o:spid="_x0000_s1067" style="position:absolute;margin-left:95.25pt;margin-top:.65pt;width:240pt;height:18.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" fillcolor="white [3201]" strokecolor="black [3200]" strokeweight="2pt">
                <v:textbox>
                  <w:txbxContent>
                    <w:p w14:paraId="26B4576D" w14:textId="77777777" w:rsidR="002351DE" w:rsidRDefault="002351DE" w:rsidP="00503DDE">
                      <w:pPr>
                        <w:jc w:val="center"/>
                      </w:pPr>
                      <w:r>
                        <w:t xml:space="preserve">3. Auto </w:t>
                      </w:r>
                      <w:proofErr w:type="spellStart"/>
                      <w:r>
                        <w:t>notificatorio</w:t>
                      </w:r>
                      <w:proofErr w:type="spellEnd"/>
                    </w:p>
                  </w:txbxContent>
                </v:textbox>
              </v:rect>
            </w:pict>
          </mc:Fallback>
        </mc:AlternateContent>
      </w:r>
      <w:r w:rsidR="00CF41EB">
        <w:rPr>
          <w:noProof/>
        </w:rPr>
        <mc:AlternateContent>
          <mc:Choice Requires="wps">
            <w:drawing>
              <wp:anchor distT="0" distB="0" distL="114300" distR="114300" simplePos="0" relativeHeight="252016640" behindDoc="0" locked="0" layoutInCell="1" allowOverlap="1" wp14:anchorId="07ED795A" wp14:editId="7931E24D">
                <wp:simplePos x="0" y="0"/>
                <wp:positionH relativeFrom="column">
                  <wp:posOffset>5410200</wp:posOffset>
                </wp:positionH>
                <wp:positionV relativeFrom="paragraph">
                  <wp:posOffset>103505</wp:posOffset>
                </wp:positionV>
                <wp:extent cx="424374" cy="247650"/>
                <wp:effectExtent l="0" t="0" r="13970" b="19050"/>
                <wp:wrapNone/>
                <wp:docPr id="92" name="Rectángulo 92"/>
                <wp:cNvGraphicFramePr/>
                <a:graphic xmlns:a="http://schemas.openxmlformats.org/drawingml/2006/main">
                  <a:graphicData uri="http://schemas.microsoft.com/office/word/2010/wordprocessingShape">
                    <wps:wsp>
                      <wps:cNvSpPr/>
                      <wps:spPr>
                        <a:xfrm>
                          <a:off x="0" y="0"/>
                          <a:ext cx="424374" cy="247650"/>
                        </a:xfrm>
                        <a:prstGeom prst="rect">
                          <a:avLst/>
                        </a:prstGeom>
                      </wps:spPr>
                      <wps:style>
                        <a:lnRef idx="2">
                          <a:schemeClr val="dk1"/>
                        </a:lnRef>
                        <a:fillRef idx="1">
                          <a:schemeClr val="lt1"/>
                        </a:fillRef>
                        <a:effectRef idx="0">
                          <a:schemeClr val="dk1"/>
                        </a:effectRef>
                        <a:fontRef idx="minor">
                          <a:schemeClr val="dk1"/>
                        </a:fontRef>
                      </wps:style>
                      <wps:txbx>
                        <w:txbxContent>
                          <w:p w14:paraId="10D8430F" w14:textId="77777777" w:rsidR="002351DE" w:rsidRDefault="002351DE" w:rsidP="00CF41EB">
                            <w:pPr>
                              <w:jc w:val="center"/>
                            </w:pPr>
                            <w:r>
                              <w:rPr>
                                <w:noProof/>
                              </w:rPr>
                              <w:t xml:space="preserve">Fin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ED795A" id="Rectángulo 92" o:spid="_x0000_s1068" style="position:absolute;margin-left:426pt;margin-top:8.15pt;width:33.4pt;height:19.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" fillcolor="white [3201]" strokecolor="black [3200]" strokeweight="2pt">
                <v:textbox>
                  <w:txbxContent>
                    <w:p w14:paraId="10D8430F" w14:textId="77777777" w:rsidR="002351DE" w:rsidRDefault="002351DE" w:rsidP="00CF41EB">
                      <w:pPr>
                        <w:jc w:val="center"/>
                      </w:pPr>
                      <w:r>
                        <w:rPr>
                          <w:noProof/>
                        </w:rPr>
                        <w:t xml:space="preserve">Fin </w:t>
                      </w:r>
                    </w:p>
                  </w:txbxContent>
                </v:textbox>
              </v:rect>
            </w:pict>
          </mc:Fallback>
        </mc:AlternateContent>
      </w:r>
    </w:p>
    <w:p w14:paraId="4D510F53" w14:textId="139EE9E2" w:rsidR="00BB6F7F" w:rsidRDefault="00BB6F7F" w:rsidP="00BB6F7F"/>
    <w:p w14:paraId="39C5C981" w14:textId="2C270829" w:rsidR="00BB6F7F" w:rsidRDefault="00503DDE" w:rsidP="00BB6F7F">
      <w:r>
        <w:rPr>
          <w:noProof/>
        </w:rPr>
        <mc:AlternateContent>
          <mc:Choice Requires="wps">
            <w:drawing>
              <wp:anchor distT="0" distB="0" distL="114300" distR="114300" simplePos="0" relativeHeight="252028928" behindDoc="0" locked="0" layoutInCell="1" allowOverlap="1" wp14:anchorId="23FE6F07" wp14:editId="3300921F">
                <wp:simplePos x="0" y="0"/>
                <wp:positionH relativeFrom="column">
                  <wp:posOffset>1196340</wp:posOffset>
                </wp:positionH>
                <wp:positionV relativeFrom="paragraph">
                  <wp:posOffset>10794</wp:posOffset>
                </wp:positionV>
                <wp:extent cx="3048000" cy="466725"/>
                <wp:effectExtent l="0" t="0" r="19050" b="28575"/>
                <wp:wrapNone/>
                <wp:docPr id="96" name="Rectángulo 96"/>
                <wp:cNvGraphicFramePr/>
                <a:graphic xmlns:a="http://schemas.openxmlformats.org/drawingml/2006/main">
                  <a:graphicData uri="http://schemas.microsoft.com/office/word/2010/wordprocessingShape">
                    <wps:wsp>
                      <wps:cNvSpPr/>
                      <wps:spPr>
                        <a:xfrm>
                          <a:off x="0" y="0"/>
                          <a:ext cx="3048000" cy="466725"/>
                        </a:xfrm>
                        <a:prstGeom prst="rect">
                          <a:avLst/>
                        </a:prstGeom>
                      </wps:spPr>
                      <wps:style>
                        <a:lnRef idx="2">
                          <a:schemeClr val="dk1"/>
                        </a:lnRef>
                        <a:fillRef idx="1">
                          <a:schemeClr val="lt1"/>
                        </a:fillRef>
                        <a:effectRef idx="0">
                          <a:schemeClr val="dk1"/>
                        </a:effectRef>
                        <a:fontRef idx="minor">
                          <a:schemeClr val="dk1"/>
                        </a:fontRef>
                      </wps:style>
                      <wps:txbx>
                        <w:txbxContent>
                          <w:p w14:paraId="56139D8A" w14:textId="77777777" w:rsidR="002351DE" w:rsidRDefault="002351DE" w:rsidP="00503DDE">
                            <w:pPr>
                              <w:jc w:val="both"/>
                            </w:pPr>
                            <w:r>
                              <w:t xml:space="preserve">4. Comunicación citación a audiencia al investigado y su apoderado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FE6F07" id="Rectángulo 96" o:spid="_x0000_s1069" style="position:absolute;margin-left:94.2pt;margin-top:.85pt;width:240pt;height:36.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" fillcolor="white [3201]" strokecolor="black [3200]" strokeweight="2pt">
                <v:textbox>
                  <w:txbxContent>
                    <w:p w14:paraId="56139D8A" w14:textId="77777777" w:rsidR="002351DE" w:rsidRDefault="002351DE" w:rsidP="00503DDE">
                      <w:pPr>
                        <w:jc w:val="both"/>
                      </w:pPr>
                      <w:r>
                        <w:t xml:space="preserve">4. Comunicación citación a audiencia al investigado y su apoderado </w:t>
                      </w:r>
                    </w:p>
                  </w:txbxContent>
                </v:textbox>
              </v:rect>
            </w:pict>
          </mc:Fallback>
        </mc:AlternateContent>
      </w:r>
    </w:p>
    <w:p w14:paraId="73D03858" w14:textId="44CED135" w:rsidR="00BB6F7F" w:rsidRDefault="00503DDE" w:rsidP="00BB6F7F">
      <w:r>
        <w:rPr>
          <w:noProof/>
        </w:rPr>
        <mc:AlternateContent>
          <mc:Choice Requires="wps">
            <w:drawing>
              <wp:anchor distT="0" distB="0" distL="114300" distR="114300" simplePos="0" relativeHeight="252030976" behindDoc="0" locked="0" layoutInCell="1" allowOverlap="1" wp14:anchorId="062A1B44" wp14:editId="2DF37C71">
                <wp:simplePos x="0" y="0"/>
                <wp:positionH relativeFrom="column">
                  <wp:posOffset>2714625</wp:posOffset>
                </wp:positionH>
                <wp:positionV relativeFrom="paragraph">
                  <wp:posOffset>141605</wp:posOffset>
                </wp:positionV>
                <wp:extent cx="0" cy="400271"/>
                <wp:effectExtent l="0" t="0" r="19050" b="19050"/>
                <wp:wrapNone/>
                <wp:docPr id="100" name="Conector recto 100"/>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967D5B" id="Conector recto 100" o:spid="_x0000_s1026" style="position:absolute;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75pt,11.15pt" to="213.7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" strokecolor="black [3040]"/>
            </w:pict>
          </mc:Fallback>
        </mc:AlternateContent>
      </w:r>
    </w:p>
    <w:p w14:paraId="160E8A0C" w14:textId="27C4CA00" w:rsidR="00BB6F7F" w:rsidRDefault="00503DDE" w:rsidP="00BB6F7F">
      <w:r>
        <w:rPr>
          <w:noProof/>
        </w:rPr>
        <mc:AlternateContent>
          <mc:Choice Requires="wps">
            <w:drawing>
              <wp:anchor distT="0" distB="0" distL="114300" distR="114300" simplePos="0" relativeHeight="252037120" behindDoc="0" locked="0" layoutInCell="1" allowOverlap="1" wp14:anchorId="3CE7243D" wp14:editId="0B48CB9B">
                <wp:simplePos x="0" y="0"/>
                <wp:positionH relativeFrom="margin">
                  <wp:posOffset>5521325</wp:posOffset>
                </wp:positionH>
                <wp:positionV relativeFrom="paragraph">
                  <wp:posOffset>256540</wp:posOffset>
                </wp:positionV>
                <wp:extent cx="424374" cy="247650"/>
                <wp:effectExtent l="0" t="0" r="13970" b="19050"/>
                <wp:wrapNone/>
                <wp:docPr id="107" name="Rectángulo 107"/>
                <wp:cNvGraphicFramePr/>
                <a:graphic xmlns:a="http://schemas.openxmlformats.org/drawingml/2006/main">
                  <a:graphicData uri="http://schemas.microsoft.com/office/word/2010/wordprocessingShape">
                    <wps:wsp>
                      <wps:cNvSpPr/>
                      <wps:spPr>
                        <a:xfrm>
                          <a:off x="0" y="0"/>
                          <a:ext cx="424374" cy="247650"/>
                        </a:xfrm>
                        <a:prstGeom prst="rect">
                          <a:avLst/>
                        </a:prstGeom>
                      </wps:spPr>
                      <wps:style>
                        <a:lnRef idx="2">
                          <a:schemeClr val="dk1"/>
                        </a:lnRef>
                        <a:fillRef idx="1">
                          <a:schemeClr val="lt1"/>
                        </a:fillRef>
                        <a:effectRef idx="0">
                          <a:schemeClr val="dk1"/>
                        </a:effectRef>
                        <a:fontRef idx="minor">
                          <a:schemeClr val="dk1"/>
                        </a:fontRef>
                      </wps:style>
                      <wps:txbx>
                        <w:txbxContent>
                          <w:p w14:paraId="6F0D04CD" w14:textId="77777777" w:rsidR="002351DE" w:rsidRDefault="002351DE" w:rsidP="00503DDE">
                            <w:pPr>
                              <w:jc w:val="center"/>
                            </w:pPr>
                            <w:r>
                              <w:rPr>
                                <w:noProof/>
                              </w:rP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E7243D" id="Rectángulo 107" o:spid="_x0000_s1070" style="position:absolute;margin-left:434.75pt;margin-top:20.2pt;width:33.4pt;height:19.5pt;z-index:252037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" fillcolor="white [3201]" strokecolor="black [3200]" strokeweight="2pt">
                <v:textbox>
                  <w:txbxContent>
                    <w:p w14:paraId="6F0D04CD" w14:textId="77777777" w:rsidR="002351DE" w:rsidRDefault="002351DE" w:rsidP="00503DDE">
                      <w:pPr>
                        <w:jc w:val="center"/>
                      </w:pPr>
                      <w:r>
                        <w:rPr>
                          <w:noProof/>
                        </w:rPr>
                        <w:t>Si</w:t>
                      </w:r>
                    </w:p>
                  </w:txbxContent>
                </v:textbox>
                <w10:wrap anchorx="margin"/>
              </v:rect>
            </w:pict>
          </mc:Fallback>
        </mc:AlternateContent>
      </w:r>
      <w:r>
        <w:rPr>
          <w:noProof/>
        </w:rPr>
        <mc:AlternateContent>
          <mc:Choice Requires="wps">
            <w:drawing>
              <wp:anchor distT="0" distB="0" distL="114300" distR="114300" simplePos="0" relativeHeight="252033024" behindDoc="0" locked="0" layoutInCell="1" allowOverlap="1" wp14:anchorId="2456AFB6" wp14:editId="32FEF2E3">
                <wp:simplePos x="0" y="0"/>
                <wp:positionH relativeFrom="column">
                  <wp:posOffset>2105025</wp:posOffset>
                </wp:positionH>
                <wp:positionV relativeFrom="paragraph">
                  <wp:posOffset>227330</wp:posOffset>
                </wp:positionV>
                <wp:extent cx="1212752" cy="276958"/>
                <wp:effectExtent l="0" t="0" r="26035" b="27940"/>
                <wp:wrapNone/>
                <wp:docPr id="104" name="Rectángulo 104"/>
                <wp:cNvGraphicFramePr/>
                <a:graphic xmlns:a="http://schemas.openxmlformats.org/drawingml/2006/main">
                  <a:graphicData uri="http://schemas.microsoft.com/office/word/2010/wordprocessingShape">
                    <wps:wsp>
                      <wps:cNvSpPr/>
                      <wps:spPr>
                        <a:xfrm>
                          <a:off x="0" y="0"/>
                          <a:ext cx="1212752" cy="276958"/>
                        </a:xfrm>
                        <a:prstGeom prst="rect">
                          <a:avLst/>
                        </a:prstGeom>
                      </wps:spPr>
                      <wps:style>
                        <a:lnRef idx="2">
                          <a:schemeClr val="dk1"/>
                        </a:lnRef>
                        <a:fillRef idx="1">
                          <a:schemeClr val="lt1"/>
                        </a:fillRef>
                        <a:effectRef idx="0">
                          <a:schemeClr val="dk1"/>
                        </a:effectRef>
                        <a:fontRef idx="minor">
                          <a:schemeClr val="dk1"/>
                        </a:fontRef>
                      </wps:style>
                      <wps:txbx>
                        <w:txbxContent>
                          <w:p w14:paraId="6A150ADF" w14:textId="77777777" w:rsidR="002351DE" w:rsidRDefault="002351DE" w:rsidP="00503DDE">
                            <w:pPr>
                              <w:jc w:val="center"/>
                            </w:pPr>
                            <w:r>
                              <w:t>Comparece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56AFB6" id="Rectángulo 104" o:spid="_x0000_s1071" style="position:absolute;margin-left:165.75pt;margin-top:17.9pt;width:95.5pt;height:21.8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" fillcolor="white [3201]" strokecolor="black [3200]" strokeweight="2pt">
                <v:textbox>
                  <w:txbxContent>
                    <w:p w14:paraId="6A150ADF" w14:textId="77777777" w:rsidR="002351DE" w:rsidRDefault="002351DE" w:rsidP="00503DDE">
                      <w:pPr>
                        <w:jc w:val="center"/>
                      </w:pPr>
                      <w:r>
                        <w:t>Comparece</w:t>
                      </w:r>
                    </w:p>
                  </w:txbxContent>
                </v:textbox>
              </v:rect>
            </w:pict>
          </mc:Fallback>
        </mc:AlternateContent>
      </w:r>
    </w:p>
    <w:p w14:paraId="46D2AE6C" w14:textId="43861E64" w:rsidR="00BB6F7F" w:rsidRDefault="002A2A57" w:rsidP="00BB6F7F">
      <w:r>
        <w:rPr>
          <w:noProof/>
        </w:rPr>
        <mc:AlternateContent>
          <mc:Choice Requires="wps">
            <w:drawing>
              <wp:anchor distT="0" distB="0" distL="114300" distR="114300" simplePos="0" relativeHeight="252055552" behindDoc="0" locked="0" layoutInCell="1" allowOverlap="1" wp14:anchorId="7730D2F2" wp14:editId="6520EA70">
                <wp:simplePos x="0" y="0"/>
                <wp:positionH relativeFrom="rightMargin">
                  <wp:posOffset>102870</wp:posOffset>
                </wp:positionH>
                <wp:positionV relativeFrom="paragraph">
                  <wp:posOffset>184785</wp:posOffset>
                </wp:positionV>
                <wp:extent cx="35170" cy="2989238"/>
                <wp:effectExtent l="0" t="0" r="22225" b="20955"/>
                <wp:wrapNone/>
                <wp:docPr id="110" name="Conector recto 110"/>
                <wp:cNvGraphicFramePr/>
                <a:graphic xmlns:a="http://schemas.openxmlformats.org/drawingml/2006/main">
                  <a:graphicData uri="http://schemas.microsoft.com/office/word/2010/wordprocessingShape">
                    <wps:wsp>
                      <wps:cNvCnPr/>
                      <wps:spPr>
                        <a:xfrm flipH="1">
                          <a:off x="0" y="0"/>
                          <a:ext cx="35170" cy="29892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ADE37F" id="Conector recto 110" o:spid="_x0000_s1026" style="position:absolute;flip:x;z-index:2520555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8.1pt,14.55pt" to="10.85pt,2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" strokecolor="black [3040]">
                <w10:wrap anchorx="margin"/>
              </v:line>
            </w:pict>
          </mc:Fallback>
        </mc:AlternateContent>
      </w:r>
      <w:r w:rsidR="00503DDE">
        <w:rPr>
          <w:noProof/>
        </w:rPr>
        <mc:AlternateContent>
          <mc:Choice Requires="wps">
            <w:drawing>
              <wp:anchor distT="0" distB="0" distL="114300" distR="114300" simplePos="0" relativeHeight="252039168" behindDoc="0" locked="0" layoutInCell="1" allowOverlap="1" wp14:anchorId="73B41DAD" wp14:editId="4E37D9F9">
                <wp:simplePos x="0" y="0"/>
                <wp:positionH relativeFrom="column">
                  <wp:posOffset>2714625</wp:posOffset>
                </wp:positionH>
                <wp:positionV relativeFrom="paragraph">
                  <wp:posOffset>160655</wp:posOffset>
                </wp:positionV>
                <wp:extent cx="0" cy="400271"/>
                <wp:effectExtent l="0" t="0" r="19050" b="19050"/>
                <wp:wrapNone/>
                <wp:docPr id="103" name="Conector recto 103"/>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0A2FD2" id="Conector recto 103" o:spid="_x0000_s1026" style="position:absolute;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75pt,12.65pt" to="213.75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" strokecolor="black [3040]"/>
            </w:pict>
          </mc:Fallback>
        </mc:AlternateContent>
      </w:r>
      <w:r w:rsidR="00503DDE">
        <w:rPr>
          <w:noProof/>
        </w:rPr>
        <mc:AlternateContent>
          <mc:Choice Requires="wps">
            <w:drawing>
              <wp:anchor distT="0" distB="0" distL="114300" distR="114300" simplePos="0" relativeHeight="252035072" behindDoc="0" locked="0" layoutInCell="1" allowOverlap="1" wp14:anchorId="37411FD7" wp14:editId="5FC84BA6">
                <wp:simplePos x="0" y="0"/>
                <wp:positionH relativeFrom="column">
                  <wp:posOffset>3295650</wp:posOffset>
                </wp:positionH>
                <wp:positionV relativeFrom="paragraph">
                  <wp:posOffset>43815</wp:posOffset>
                </wp:positionV>
                <wp:extent cx="2215271" cy="25937"/>
                <wp:effectExtent l="0" t="0" r="13970" b="31750"/>
                <wp:wrapNone/>
                <wp:docPr id="102" name="Conector recto 102"/>
                <wp:cNvGraphicFramePr/>
                <a:graphic xmlns:a="http://schemas.openxmlformats.org/drawingml/2006/main">
                  <a:graphicData uri="http://schemas.microsoft.com/office/word/2010/wordprocessingShape">
                    <wps:wsp>
                      <wps:cNvCnPr/>
                      <wps:spPr>
                        <a:xfrm flipH="1" flipV="1">
                          <a:off x="0" y="0"/>
                          <a:ext cx="2215271" cy="259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AFFAB5" id="Conector recto 102" o:spid="_x0000_s1026" style="position:absolute;flip:x y;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9.5pt,3.45pt" to="433.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" strokecolor="black [3040]"/>
            </w:pict>
          </mc:Fallback>
        </mc:AlternateContent>
      </w:r>
    </w:p>
    <w:p w14:paraId="1B7A4AB1" w14:textId="084829BB" w:rsidR="00BB6F7F" w:rsidRDefault="00503DDE" w:rsidP="00BB6F7F">
      <w:r>
        <w:rPr>
          <w:noProof/>
        </w:rPr>
        <mc:AlternateContent>
          <mc:Choice Requires="wps">
            <w:drawing>
              <wp:anchor distT="0" distB="0" distL="114300" distR="114300" simplePos="0" relativeHeight="252041216" behindDoc="0" locked="0" layoutInCell="1" allowOverlap="1" wp14:anchorId="3656F54D" wp14:editId="21249241">
                <wp:simplePos x="0" y="0"/>
                <wp:positionH relativeFrom="column">
                  <wp:posOffset>2495550</wp:posOffset>
                </wp:positionH>
                <wp:positionV relativeFrom="paragraph">
                  <wp:posOffset>265430</wp:posOffset>
                </wp:positionV>
                <wp:extent cx="424374" cy="247650"/>
                <wp:effectExtent l="0" t="0" r="13970" b="19050"/>
                <wp:wrapNone/>
                <wp:docPr id="105" name="Rectángulo 105"/>
                <wp:cNvGraphicFramePr/>
                <a:graphic xmlns:a="http://schemas.openxmlformats.org/drawingml/2006/main">
                  <a:graphicData uri="http://schemas.microsoft.com/office/word/2010/wordprocessingShape">
                    <wps:wsp>
                      <wps:cNvSpPr/>
                      <wps:spPr>
                        <a:xfrm>
                          <a:off x="0" y="0"/>
                          <a:ext cx="424374" cy="247650"/>
                        </a:xfrm>
                        <a:prstGeom prst="rect">
                          <a:avLst/>
                        </a:prstGeom>
                      </wps:spPr>
                      <wps:style>
                        <a:lnRef idx="2">
                          <a:schemeClr val="dk1"/>
                        </a:lnRef>
                        <a:fillRef idx="1">
                          <a:schemeClr val="lt1"/>
                        </a:fillRef>
                        <a:effectRef idx="0">
                          <a:schemeClr val="dk1"/>
                        </a:effectRef>
                        <a:fontRef idx="minor">
                          <a:schemeClr val="dk1"/>
                        </a:fontRef>
                      </wps:style>
                      <wps:txbx>
                        <w:txbxContent>
                          <w:p w14:paraId="0140F94A" w14:textId="77777777" w:rsidR="002351DE" w:rsidRDefault="002351DE" w:rsidP="00503DDE">
                            <w:pPr>
                              <w:jc w:val="center"/>
                            </w:pPr>
                            <w:r>
                              <w:rPr>
                                <w:noProof/>
                              </w:rPr>
                              <w:t xml:space="preserve">No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56F54D" id="Rectángulo 105" o:spid="_x0000_s1072" style="position:absolute;margin-left:196.5pt;margin-top:20.9pt;width:33.4pt;height:19.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" fillcolor="white [3201]" strokecolor="black [3200]" strokeweight="2pt">
                <v:textbox>
                  <w:txbxContent>
                    <w:p w14:paraId="0140F94A" w14:textId="77777777" w:rsidR="002351DE" w:rsidRDefault="002351DE" w:rsidP="00503DDE">
                      <w:pPr>
                        <w:jc w:val="center"/>
                      </w:pPr>
                      <w:r>
                        <w:rPr>
                          <w:noProof/>
                        </w:rPr>
                        <w:t xml:space="preserve">No </w:t>
                      </w:r>
                    </w:p>
                  </w:txbxContent>
                </v:textbox>
              </v:rect>
            </w:pict>
          </mc:Fallback>
        </mc:AlternateContent>
      </w:r>
    </w:p>
    <w:p w14:paraId="3D901987" w14:textId="284EB89E" w:rsidR="00BB6F7F" w:rsidRDefault="00503DDE" w:rsidP="00BB6F7F">
      <w:r>
        <w:rPr>
          <w:noProof/>
        </w:rPr>
        <mc:AlternateContent>
          <mc:Choice Requires="wps">
            <w:drawing>
              <wp:anchor distT="0" distB="0" distL="114300" distR="114300" simplePos="0" relativeHeight="252043264" behindDoc="0" locked="0" layoutInCell="1" allowOverlap="1" wp14:anchorId="216D03A6" wp14:editId="0B604B47">
                <wp:simplePos x="0" y="0"/>
                <wp:positionH relativeFrom="column">
                  <wp:posOffset>2714625</wp:posOffset>
                </wp:positionH>
                <wp:positionV relativeFrom="paragraph">
                  <wp:posOffset>189230</wp:posOffset>
                </wp:positionV>
                <wp:extent cx="0" cy="400271"/>
                <wp:effectExtent l="0" t="0" r="19050" b="19050"/>
                <wp:wrapNone/>
                <wp:docPr id="101" name="Conector recto 101"/>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D622D" id="Conector recto 101" o:spid="_x0000_s1026" style="position:absolute;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75pt,14.9pt" to="213.75pt,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" strokecolor="black [3040]"/>
            </w:pict>
          </mc:Fallback>
        </mc:AlternateContent>
      </w:r>
    </w:p>
    <w:p w14:paraId="5C3036D8" w14:textId="57B991B9" w:rsidR="00BB6F7F" w:rsidRDefault="00595AA0" w:rsidP="00BB6F7F">
      <w:r>
        <w:rPr>
          <w:noProof/>
        </w:rPr>
        <mc:AlternateContent>
          <mc:Choice Requires="wps">
            <w:drawing>
              <wp:anchor distT="0" distB="0" distL="114300" distR="114300" simplePos="0" relativeHeight="252045312" behindDoc="0" locked="0" layoutInCell="1" allowOverlap="1" wp14:anchorId="46350781" wp14:editId="21A09004">
                <wp:simplePos x="0" y="0"/>
                <wp:positionH relativeFrom="column">
                  <wp:posOffset>1882140</wp:posOffset>
                </wp:positionH>
                <wp:positionV relativeFrom="paragraph">
                  <wp:posOffset>262890</wp:posOffset>
                </wp:positionV>
                <wp:extent cx="1685925" cy="523875"/>
                <wp:effectExtent l="0" t="0" r="28575" b="28575"/>
                <wp:wrapNone/>
                <wp:docPr id="112" name="Rectángulo 112"/>
                <wp:cNvGraphicFramePr/>
                <a:graphic xmlns:a="http://schemas.openxmlformats.org/drawingml/2006/main">
                  <a:graphicData uri="http://schemas.microsoft.com/office/word/2010/wordprocessingShape">
                    <wps:wsp>
                      <wps:cNvSpPr/>
                      <wps:spPr>
                        <a:xfrm>
                          <a:off x="0" y="0"/>
                          <a:ext cx="1685925" cy="523875"/>
                        </a:xfrm>
                        <a:prstGeom prst="rect">
                          <a:avLst/>
                        </a:prstGeom>
                      </wps:spPr>
                      <wps:style>
                        <a:lnRef idx="2">
                          <a:schemeClr val="dk1"/>
                        </a:lnRef>
                        <a:fillRef idx="1">
                          <a:schemeClr val="lt1"/>
                        </a:fillRef>
                        <a:effectRef idx="0">
                          <a:schemeClr val="dk1"/>
                        </a:effectRef>
                        <a:fontRef idx="minor">
                          <a:schemeClr val="dk1"/>
                        </a:fontRef>
                      </wps:style>
                      <wps:txbx>
                        <w:txbxContent>
                          <w:p w14:paraId="62D4FA19" w14:textId="74EBB157" w:rsidR="002351DE" w:rsidRDefault="002351DE" w:rsidP="00595AA0">
                            <w:pPr>
                              <w:jc w:val="center"/>
                            </w:pPr>
                            <w:r>
                              <w:t>5. Auto de ausencia y nombramiento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350781" id="Rectángulo 112" o:spid="_x0000_s1073" style="position:absolute;margin-left:148.2pt;margin-top:20.7pt;width:132.75pt;height:41.2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" fillcolor="white [3201]" strokecolor="black [3200]" strokeweight="2pt">
                <v:textbox>
                  <w:txbxContent>
                    <w:p w14:paraId="62D4FA19" w14:textId="74EBB157" w:rsidR="002351DE" w:rsidRDefault="002351DE" w:rsidP="00595AA0">
                      <w:pPr>
                        <w:jc w:val="center"/>
                      </w:pPr>
                      <w:r>
                        <w:t>5. Auto de ausencia y nombramiento</w:t>
                      </w:r>
                    </w:p>
                  </w:txbxContent>
                </v:textbox>
              </v:rect>
            </w:pict>
          </mc:Fallback>
        </mc:AlternateContent>
      </w:r>
    </w:p>
    <w:p w14:paraId="40B4DE66" w14:textId="01897DBA" w:rsidR="00BB6F7F" w:rsidRDefault="00BB6F7F" w:rsidP="00BB6F7F"/>
    <w:p w14:paraId="75C4D867" w14:textId="0CAA1135" w:rsidR="00BB6F7F" w:rsidRDefault="002C7E7F" w:rsidP="00BB6F7F">
      <w:r>
        <w:rPr>
          <w:noProof/>
        </w:rPr>
        <mc:AlternateContent>
          <mc:Choice Requires="wps">
            <w:drawing>
              <wp:anchor distT="0" distB="0" distL="114300" distR="114300" simplePos="0" relativeHeight="252047360" behindDoc="0" locked="0" layoutInCell="1" allowOverlap="1" wp14:anchorId="67B20619" wp14:editId="158294F5">
                <wp:simplePos x="0" y="0"/>
                <wp:positionH relativeFrom="margin">
                  <wp:posOffset>2695575</wp:posOffset>
                </wp:positionH>
                <wp:positionV relativeFrom="paragraph">
                  <wp:posOffset>130810</wp:posOffset>
                </wp:positionV>
                <wp:extent cx="0" cy="400271"/>
                <wp:effectExtent l="0" t="0" r="19050" b="19050"/>
                <wp:wrapNone/>
                <wp:docPr id="114" name="Conector recto 114"/>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432543" id="Conector recto 114" o:spid="_x0000_s1026" style="position:absolute;z-index:252047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2.25pt,10.3pt" to="212.25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" strokecolor="black [3040]">
                <w10:wrap anchorx="margin"/>
              </v:line>
            </w:pict>
          </mc:Fallback>
        </mc:AlternateContent>
      </w:r>
    </w:p>
    <w:p w14:paraId="1BAED018" w14:textId="01929BBB" w:rsidR="00BB6F7F" w:rsidRDefault="002C7E7F" w:rsidP="00BB6F7F">
      <w:r>
        <w:rPr>
          <w:noProof/>
        </w:rPr>
        <mc:AlternateContent>
          <mc:Choice Requires="wps">
            <w:drawing>
              <wp:anchor distT="0" distB="0" distL="114300" distR="114300" simplePos="0" relativeHeight="252049408" behindDoc="0" locked="0" layoutInCell="1" allowOverlap="1" wp14:anchorId="58470243" wp14:editId="24369AAD">
                <wp:simplePos x="0" y="0"/>
                <wp:positionH relativeFrom="column">
                  <wp:posOffset>1905000</wp:posOffset>
                </wp:positionH>
                <wp:positionV relativeFrom="paragraph">
                  <wp:posOffset>217805</wp:posOffset>
                </wp:positionV>
                <wp:extent cx="1608455" cy="276958"/>
                <wp:effectExtent l="0" t="0" r="10795" b="27940"/>
                <wp:wrapNone/>
                <wp:docPr id="113" name="Rectángulo 113"/>
                <wp:cNvGraphicFramePr/>
                <a:graphic xmlns:a="http://schemas.openxmlformats.org/drawingml/2006/main">
                  <a:graphicData uri="http://schemas.microsoft.com/office/word/2010/wordprocessingShape">
                    <wps:wsp>
                      <wps:cNvSpPr/>
                      <wps:spPr>
                        <a:xfrm>
                          <a:off x="0" y="0"/>
                          <a:ext cx="1608455" cy="276958"/>
                        </a:xfrm>
                        <a:prstGeom prst="rect">
                          <a:avLst/>
                        </a:prstGeom>
                      </wps:spPr>
                      <wps:style>
                        <a:lnRef idx="2">
                          <a:schemeClr val="dk1"/>
                        </a:lnRef>
                        <a:fillRef idx="1">
                          <a:schemeClr val="lt1"/>
                        </a:fillRef>
                        <a:effectRef idx="0">
                          <a:schemeClr val="dk1"/>
                        </a:effectRef>
                        <a:fontRef idx="minor">
                          <a:schemeClr val="dk1"/>
                        </a:fontRef>
                      </wps:style>
                      <wps:txbx>
                        <w:txbxContent>
                          <w:p w14:paraId="2CFEE03E" w14:textId="77777777" w:rsidR="002351DE" w:rsidRDefault="002351DE" w:rsidP="002C7E7F">
                            <w:pPr>
                              <w:jc w:val="center"/>
                            </w:pPr>
                            <w:r>
                              <w:t xml:space="preserve">6. Auto de notificación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470243" id="Rectángulo 113" o:spid="_x0000_s1074" style="position:absolute;margin-left:150pt;margin-top:17.15pt;width:126.65pt;height:21.8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" fillcolor="white [3201]" strokecolor="black [3200]" strokeweight="2pt">
                <v:textbox>
                  <w:txbxContent>
                    <w:p w14:paraId="2CFEE03E" w14:textId="77777777" w:rsidR="002351DE" w:rsidRDefault="002351DE" w:rsidP="002C7E7F">
                      <w:pPr>
                        <w:jc w:val="center"/>
                      </w:pPr>
                      <w:r>
                        <w:t xml:space="preserve">6. Auto de notificación </w:t>
                      </w:r>
                    </w:p>
                  </w:txbxContent>
                </v:textbox>
              </v:rect>
            </w:pict>
          </mc:Fallback>
        </mc:AlternateContent>
      </w:r>
    </w:p>
    <w:p w14:paraId="1C71F91F" w14:textId="2B24BECF" w:rsidR="00BB6F7F" w:rsidRDefault="002C7E7F" w:rsidP="00BB6F7F">
      <w:r>
        <w:rPr>
          <w:noProof/>
        </w:rPr>
        <mc:AlternateContent>
          <mc:Choice Requires="wps">
            <w:drawing>
              <wp:anchor distT="0" distB="0" distL="114300" distR="114300" simplePos="0" relativeHeight="252051456" behindDoc="0" locked="0" layoutInCell="1" allowOverlap="1" wp14:anchorId="34E15FB0" wp14:editId="044F4418">
                <wp:simplePos x="0" y="0"/>
                <wp:positionH relativeFrom="column">
                  <wp:posOffset>2705100</wp:posOffset>
                </wp:positionH>
                <wp:positionV relativeFrom="paragraph">
                  <wp:posOffset>170815</wp:posOffset>
                </wp:positionV>
                <wp:extent cx="0" cy="400271"/>
                <wp:effectExtent l="0" t="0" r="19050" b="19050"/>
                <wp:wrapNone/>
                <wp:docPr id="115" name="Conector recto 115"/>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66E378" id="Conector recto 115" o:spid="_x0000_s1026" style="position:absolute;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pt,13.45pt" to="213pt,4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" strokecolor="black [3040]"/>
            </w:pict>
          </mc:Fallback>
        </mc:AlternateContent>
      </w:r>
    </w:p>
    <w:p w14:paraId="5B6EC9EA" w14:textId="7188FCB7" w:rsidR="00BB6F7F" w:rsidRDefault="002C7E7F" w:rsidP="00BB6F7F">
      <w:pPr>
        <w:tabs>
          <w:tab w:val="center" w:pos="4419"/>
        </w:tabs>
      </w:pPr>
      <w:r>
        <w:rPr>
          <w:noProof/>
        </w:rPr>
        <mc:AlternateContent>
          <mc:Choice Requires="wps">
            <w:drawing>
              <wp:anchor distT="0" distB="0" distL="114300" distR="114300" simplePos="0" relativeHeight="252053504" behindDoc="0" locked="0" layoutInCell="1" allowOverlap="1" wp14:anchorId="39131216" wp14:editId="3EF1B75D">
                <wp:simplePos x="0" y="0"/>
                <wp:positionH relativeFrom="column">
                  <wp:posOffset>1891665</wp:posOffset>
                </wp:positionH>
                <wp:positionV relativeFrom="paragraph">
                  <wp:posOffset>238125</wp:posOffset>
                </wp:positionV>
                <wp:extent cx="1617784" cy="390525"/>
                <wp:effectExtent l="0" t="0" r="20955" b="28575"/>
                <wp:wrapNone/>
                <wp:docPr id="117" name="Rectángulo 117"/>
                <wp:cNvGraphicFramePr/>
                <a:graphic xmlns:a="http://schemas.openxmlformats.org/drawingml/2006/main">
                  <a:graphicData uri="http://schemas.microsoft.com/office/word/2010/wordprocessingShape">
                    <wps:wsp>
                      <wps:cNvSpPr/>
                      <wps:spPr>
                        <a:xfrm>
                          <a:off x="0" y="0"/>
                          <a:ext cx="1617784" cy="390525"/>
                        </a:xfrm>
                        <a:prstGeom prst="rect">
                          <a:avLst/>
                        </a:prstGeom>
                      </wps:spPr>
                      <wps:style>
                        <a:lnRef idx="2">
                          <a:schemeClr val="dk1"/>
                        </a:lnRef>
                        <a:fillRef idx="1">
                          <a:schemeClr val="lt1"/>
                        </a:fillRef>
                        <a:effectRef idx="0">
                          <a:schemeClr val="dk1"/>
                        </a:effectRef>
                        <a:fontRef idx="minor">
                          <a:schemeClr val="dk1"/>
                        </a:fontRef>
                      </wps:style>
                      <wps:txbx>
                        <w:txbxContent>
                          <w:p w14:paraId="380F6CDB" w14:textId="77777777" w:rsidR="002351DE" w:rsidRDefault="002351DE" w:rsidP="002C7E7F">
                            <w:pPr>
                              <w:jc w:val="center"/>
                            </w:pPr>
                            <w:r>
                              <w:t>7. Acta de audiencia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131216" id="Rectángulo 117" o:spid="_x0000_s1075" style="position:absolute;margin-left:148.95pt;margin-top:18.75pt;width:127.4pt;height:30.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" fillcolor="white [3201]" strokecolor="black [3200]" strokeweight="2pt">
                <v:textbox>
                  <w:txbxContent>
                    <w:p w14:paraId="380F6CDB" w14:textId="77777777" w:rsidR="002351DE" w:rsidRDefault="002351DE" w:rsidP="002C7E7F">
                      <w:pPr>
                        <w:jc w:val="center"/>
                      </w:pPr>
                      <w:r>
                        <w:t>7. Acta de audiencia</w:t>
                      </w:r>
                    </w:p>
                  </w:txbxContent>
                </v:textbox>
              </v:rect>
            </w:pict>
          </mc:Fallback>
        </mc:AlternateContent>
      </w:r>
      <w:r w:rsidR="00BB6F7F">
        <w:tab/>
      </w:r>
    </w:p>
    <w:p w14:paraId="444503ED" w14:textId="60687604" w:rsidR="00BB6F7F" w:rsidRDefault="002A2A57" w:rsidP="00BB6F7F">
      <w:r>
        <w:rPr>
          <w:noProof/>
        </w:rPr>
        <mc:AlternateContent>
          <mc:Choice Requires="wps">
            <w:drawing>
              <wp:anchor distT="0" distB="0" distL="114300" distR="114300" simplePos="0" relativeHeight="252059648" behindDoc="0" locked="0" layoutInCell="1" allowOverlap="1" wp14:anchorId="71FC0703" wp14:editId="20848C70">
                <wp:simplePos x="0" y="0"/>
                <wp:positionH relativeFrom="column">
                  <wp:posOffset>2714625</wp:posOffset>
                </wp:positionH>
                <wp:positionV relativeFrom="paragraph">
                  <wp:posOffset>302895</wp:posOffset>
                </wp:positionV>
                <wp:extent cx="0" cy="400271"/>
                <wp:effectExtent l="0" t="0" r="19050" b="19050"/>
                <wp:wrapNone/>
                <wp:docPr id="116" name="Conector recto 116"/>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55178B" id="Conector recto 116" o:spid="_x0000_s1026" style="position:absolute;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75pt,23.85pt" to="213.75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" strokecolor="black [3040]"/>
            </w:pict>
          </mc:Fallback>
        </mc:AlternateContent>
      </w:r>
      <w:r>
        <w:rPr>
          <w:noProof/>
        </w:rPr>
        <mc:AlternateContent>
          <mc:Choice Requires="wps">
            <w:drawing>
              <wp:anchor distT="0" distB="0" distL="114300" distR="114300" simplePos="0" relativeHeight="252057600" behindDoc="0" locked="0" layoutInCell="1" allowOverlap="1" wp14:anchorId="1F62F26A" wp14:editId="54E351B3">
                <wp:simplePos x="0" y="0"/>
                <wp:positionH relativeFrom="margin">
                  <wp:posOffset>3491865</wp:posOffset>
                </wp:positionH>
                <wp:positionV relativeFrom="paragraph">
                  <wp:posOffset>238760</wp:posOffset>
                </wp:positionV>
                <wp:extent cx="2238375" cy="9525"/>
                <wp:effectExtent l="0" t="0" r="28575" b="28575"/>
                <wp:wrapNone/>
                <wp:docPr id="134" name="Conector recto 134"/>
                <wp:cNvGraphicFramePr/>
                <a:graphic xmlns:a="http://schemas.openxmlformats.org/drawingml/2006/main">
                  <a:graphicData uri="http://schemas.microsoft.com/office/word/2010/wordprocessingShape">
                    <wps:wsp>
                      <wps:cNvCnPr/>
                      <wps:spPr>
                        <a:xfrm flipH="1" flipV="1">
                          <a:off x="0" y="0"/>
                          <a:ext cx="22383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DC6088" id="Conector recto 134" o:spid="_x0000_s1026" style="position:absolute;flip:x y;z-index:252057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74.95pt,18.8pt" to="451.2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" strokecolor="black [3040]">
                <w10:wrap anchorx="margin"/>
              </v:line>
            </w:pict>
          </mc:Fallback>
        </mc:AlternateContent>
      </w:r>
    </w:p>
    <w:p w14:paraId="26B486D9" w14:textId="298B4F28" w:rsidR="00BB6F7F" w:rsidRDefault="00BB6F7F" w:rsidP="00BB6F7F">
      <w:r>
        <w:rPr>
          <w:noProof/>
        </w:rPr>
        <w:t xml:space="preserve"> </w:t>
      </w:r>
    </w:p>
    <w:p w14:paraId="76A5EDF3" w14:textId="0E5C81B4" w:rsidR="00BB6F7F" w:rsidRDefault="002A2A57" w:rsidP="00BB6F7F">
      <w:r>
        <w:rPr>
          <w:noProof/>
        </w:rPr>
        <mc:AlternateContent>
          <mc:Choice Requires="wps">
            <w:drawing>
              <wp:anchor distT="0" distB="0" distL="114300" distR="114300" simplePos="0" relativeHeight="252063744" behindDoc="0" locked="0" layoutInCell="1" allowOverlap="1" wp14:anchorId="04528002" wp14:editId="594352DC">
                <wp:simplePos x="0" y="0"/>
                <wp:positionH relativeFrom="column">
                  <wp:posOffset>2724150</wp:posOffset>
                </wp:positionH>
                <wp:positionV relativeFrom="paragraph">
                  <wp:posOffset>567690</wp:posOffset>
                </wp:positionV>
                <wp:extent cx="0" cy="400271"/>
                <wp:effectExtent l="0" t="0" r="19050" b="19050"/>
                <wp:wrapNone/>
                <wp:docPr id="121" name="Conector recto 121"/>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F87906" id="Conector recto 121" o:spid="_x0000_s1026" style="position:absolute;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5pt,44.7pt" to="214.5pt,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" strokecolor="black [3040]"/>
            </w:pict>
          </mc:Fallback>
        </mc:AlternateContent>
      </w:r>
      <w:r>
        <w:rPr>
          <w:noProof/>
        </w:rPr>
        <mc:AlternateContent>
          <mc:Choice Requires="wps">
            <w:drawing>
              <wp:anchor distT="0" distB="0" distL="114300" distR="114300" simplePos="0" relativeHeight="252061696" behindDoc="0" locked="0" layoutInCell="1" allowOverlap="1" wp14:anchorId="691CA458" wp14:editId="633419C4">
                <wp:simplePos x="0" y="0"/>
                <wp:positionH relativeFrom="column">
                  <wp:posOffset>2047875</wp:posOffset>
                </wp:positionH>
                <wp:positionV relativeFrom="paragraph">
                  <wp:posOffset>66040</wp:posOffset>
                </wp:positionV>
                <wp:extent cx="1318846" cy="465992"/>
                <wp:effectExtent l="0" t="0" r="15240" b="10795"/>
                <wp:wrapNone/>
                <wp:docPr id="118" name="Rectángulo 118"/>
                <wp:cNvGraphicFramePr/>
                <a:graphic xmlns:a="http://schemas.openxmlformats.org/drawingml/2006/main">
                  <a:graphicData uri="http://schemas.microsoft.com/office/word/2010/wordprocessingShape">
                    <wps:wsp>
                      <wps:cNvSpPr/>
                      <wps:spPr>
                        <a:xfrm>
                          <a:off x="0" y="0"/>
                          <a:ext cx="1318846" cy="465992"/>
                        </a:xfrm>
                        <a:prstGeom prst="rect">
                          <a:avLst/>
                        </a:prstGeom>
                      </wps:spPr>
                      <wps:style>
                        <a:lnRef idx="2">
                          <a:schemeClr val="dk1"/>
                        </a:lnRef>
                        <a:fillRef idx="1">
                          <a:schemeClr val="lt1"/>
                        </a:fillRef>
                        <a:effectRef idx="0">
                          <a:schemeClr val="dk1"/>
                        </a:effectRef>
                        <a:fontRef idx="minor">
                          <a:schemeClr val="dk1"/>
                        </a:fontRef>
                      </wps:style>
                      <wps:txbx>
                        <w:txbxContent>
                          <w:p w14:paraId="1171F32B" w14:textId="77777777" w:rsidR="002351DE" w:rsidRDefault="002351DE" w:rsidP="002A2A57">
                            <w:pPr>
                              <w:jc w:val="center"/>
                            </w:pPr>
                            <w:r>
                              <w:t>8. Autos prácticas de pruebas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1CA458" id="Rectángulo 118" o:spid="_x0000_s1076" style="position:absolute;margin-left:161.25pt;margin-top:5.2pt;width:103.85pt;height:36.7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" fillcolor="white [3201]" strokecolor="black [3200]" strokeweight="2pt">
                <v:textbox>
                  <w:txbxContent>
                    <w:p w14:paraId="1171F32B" w14:textId="77777777" w:rsidR="002351DE" w:rsidRDefault="002351DE" w:rsidP="002A2A57">
                      <w:pPr>
                        <w:jc w:val="center"/>
                      </w:pPr>
                      <w:r>
                        <w:t>8. Autos prácticas de pruebas</w:t>
                      </w:r>
                    </w:p>
                  </w:txbxContent>
                </v:textbox>
              </v:rect>
            </w:pict>
          </mc:Fallback>
        </mc:AlternateContent>
      </w:r>
    </w:p>
    <w:p w14:paraId="56A6692E" w14:textId="0F662FCA" w:rsidR="00BB6F7F" w:rsidRDefault="002A2A57" w:rsidP="00BB6F7F">
      <w:r>
        <w:rPr>
          <w:noProof/>
        </w:rPr>
        <mc:AlternateContent>
          <mc:Choice Requires="wps">
            <w:drawing>
              <wp:anchor distT="0" distB="0" distL="114300" distR="114300" simplePos="0" relativeHeight="252065792" behindDoc="0" locked="0" layoutInCell="1" allowOverlap="1" wp14:anchorId="3E62C336" wp14:editId="767606D6">
                <wp:simplePos x="0" y="0"/>
                <wp:positionH relativeFrom="margin">
                  <wp:align>center</wp:align>
                </wp:positionH>
                <wp:positionV relativeFrom="paragraph">
                  <wp:posOffset>-66675</wp:posOffset>
                </wp:positionV>
                <wp:extent cx="0" cy="400271"/>
                <wp:effectExtent l="0" t="0" r="19050" b="19050"/>
                <wp:wrapNone/>
                <wp:docPr id="82" name="Conector recto 82"/>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50C8F5" id="Conector recto 82" o:spid="_x0000_s1026" style="position:absolute;z-index:2520657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25pt" to="0,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" strokecolor="black [3040]">
                <w10:wrap anchorx="margin"/>
              </v:line>
            </w:pict>
          </mc:Fallback>
        </mc:AlternateContent>
      </w:r>
    </w:p>
    <w:p w14:paraId="3560F7F1" w14:textId="2D98B0DF" w:rsidR="00BB6F7F" w:rsidRDefault="002A2A57" w:rsidP="00BB6F7F">
      <w:r>
        <w:rPr>
          <w:noProof/>
        </w:rPr>
        <w:lastRenderedPageBreak/>
        <mc:AlternateContent>
          <mc:Choice Requires="wps">
            <w:drawing>
              <wp:anchor distT="0" distB="0" distL="114300" distR="114300" simplePos="0" relativeHeight="252067840" behindDoc="0" locked="0" layoutInCell="1" allowOverlap="1" wp14:anchorId="73B0450E" wp14:editId="30173EAB">
                <wp:simplePos x="0" y="0"/>
                <wp:positionH relativeFrom="margin">
                  <wp:align>center</wp:align>
                </wp:positionH>
                <wp:positionV relativeFrom="paragraph">
                  <wp:posOffset>19685</wp:posOffset>
                </wp:positionV>
                <wp:extent cx="1318846" cy="495300"/>
                <wp:effectExtent l="0" t="0" r="15240" b="19050"/>
                <wp:wrapNone/>
                <wp:docPr id="120" name="Rectángulo 120"/>
                <wp:cNvGraphicFramePr/>
                <a:graphic xmlns:a="http://schemas.openxmlformats.org/drawingml/2006/main">
                  <a:graphicData uri="http://schemas.microsoft.com/office/word/2010/wordprocessingShape">
                    <wps:wsp>
                      <wps:cNvSpPr/>
                      <wps:spPr>
                        <a:xfrm>
                          <a:off x="0" y="0"/>
                          <a:ext cx="1318846" cy="495300"/>
                        </a:xfrm>
                        <a:prstGeom prst="rect">
                          <a:avLst/>
                        </a:prstGeom>
                      </wps:spPr>
                      <wps:style>
                        <a:lnRef idx="2">
                          <a:schemeClr val="dk1"/>
                        </a:lnRef>
                        <a:fillRef idx="1">
                          <a:schemeClr val="lt1"/>
                        </a:fillRef>
                        <a:effectRef idx="0">
                          <a:schemeClr val="dk1"/>
                        </a:effectRef>
                        <a:fontRef idx="minor">
                          <a:schemeClr val="dk1"/>
                        </a:fontRef>
                      </wps:style>
                      <wps:txbx>
                        <w:txbxContent>
                          <w:p w14:paraId="37F97CB0" w14:textId="77777777" w:rsidR="002351DE" w:rsidRDefault="002351DE" w:rsidP="002A2A57">
                            <w:r>
                              <w:t xml:space="preserve">9.  Fallo de primera instancia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B0450E" id="Rectángulo 120" o:spid="_x0000_s1077" style="position:absolute;margin-left:0;margin-top:1.55pt;width:103.85pt;height:39pt;z-index:2520678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" fillcolor="white [3201]" strokecolor="black [3200]" strokeweight="2pt">
                <v:textbox>
                  <w:txbxContent>
                    <w:p w14:paraId="37F97CB0" w14:textId="77777777" w:rsidR="002351DE" w:rsidRDefault="002351DE" w:rsidP="002A2A57">
                      <w:r>
                        <w:t xml:space="preserve">9.  Fallo de primera instancia </w:t>
                      </w:r>
                    </w:p>
                  </w:txbxContent>
                </v:textbox>
                <w10:wrap anchorx="margin"/>
              </v:rect>
            </w:pict>
          </mc:Fallback>
        </mc:AlternateContent>
      </w:r>
    </w:p>
    <w:p w14:paraId="4E2E2355" w14:textId="5640A831" w:rsidR="00BB6F7F" w:rsidRDefault="00997BE6" w:rsidP="00BB6F7F">
      <w:r>
        <w:rPr>
          <w:noProof/>
        </w:rPr>
        <mc:AlternateContent>
          <mc:Choice Requires="wps">
            <w:drawing>
              <wp:anchor distT="0" distB="0" distL="114300" distR="114300" simplePos="0" relativeHeight="252069888" behindDoc="0" locked="0" layoutInCell="1" allowOverlap="1" wp14:anchorId="56FAFDB0" wp14:editId="76AEB9FC">
                <wp:simplePos x="0" y="0"/>
                <wp:positionH relativeFrom="margin">
                  <wp:align>center</wp:align>
                </wp:positionH>
                <wp:positionV relativeFrom="paragraph">
                  <wp:posOffset>198755</wp:posOffset>
                </wp:positionV>
                <wp:extent cx="0" cy="400271"/>
                <wp:effectExtent l="0" t="0" r="19050" b="19050"/>
                <wp:wrapNone/>
                <wp:docPr id="122" name="Conector recto 122"/>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A722E5" id="Conector recto 122" o:spid="_x0000_s1026" style="position:absolute;z-index:2520698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5.65pt" to="0,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" strokecolor="black [3040]">
                <w10:wrap anchorx="margin"/>
              </v:line>
            </w:pict>
          </mc:Fallback>
        </mc:AlternateContent>
      </w:r>
    </w:p>
    <w:p w14:paraId="69FE25CF" w14:textId="1C777F14" w:rsidR="00BB6F7F" w:rsidRDefault="00997BE6" w:rsidP="00BB6F7F">
      <w:r>
        <w:rPr>
          <w:noProof/>
        </w:rPr>
        <mc:AlternateContent>
          <mc:Choice Requires="wps">
            <w:drawing>
              <wp:anchor distT="0" distB="0" distL="114300" distR="114300" simplePos="0" relativeHeight="252076032" behindDoc="0" locked="0" layoutInCell="1" allowOverlap="1" wp14:anchorId="1C3C13FC" wp14:editId="723C70CF">
                <wp:simplePos x="0" y="0"/>
                <wp:positionH relativeFrom="margin">
                  <wp:posOffset>4124325</wp:posOffset>
                </wp:positionH>
                <wp:positionV relativeFrom="paragraph">
                  <wp:posOffset>271780</wp:posOffset>
                </wp:positionV>
                <wp:extent cx="424374" cy="247650"/>
                <wp:effectExtent l="0" t="0" r="13970" b="19050"/>
                <wp:wrapNone/>
                <wp:docPr id="126" name="Rectángulo 126"/>
                <wp:cNvGraphicFramePr/>
                <a:graphic xmlns:a="http://schemas.openxmlformats.org/drawingml/2006/main">
                  <a:graphicData uri="http://schemas.microsoft.com/office/word/2010/wordprocessingShape">
                    <wps:wsp>
                      <wps:cNvSpPr/>
                      <wps:spPr>
                        <a:xfrm>
                          <a:off x="0" y="0"/>
                          <a:ext cx="424374" cy="247650"/>
                        </a:xfrm>
                        <a:prstGeom prst="rect">
                          <a:avLst/>
                        </a:prstGeom>
                      </wps:spPr>
                      <wps:style>
                        <a:lnRef idx="2">
                          <a:schemeClr val="dk1"/>
                        </a:lnRef>
                        <a:fillRef idx="1">
                          <a:schemeClr val="lt1"/>
                        </a:fillRef>
                        <a:effectRef idx="0">
                          <a:schemeClr val="dk1"/>
                        </a:effectRef>
                        <a:fontRef idx="minor">
                          <a:schemeClr val="dk1"/>
                        </a:fontRef>
                      </wps:style>
                      <wps:txbx>
                        <w:txbxContent>
                          <w:p w14:paraId="3D9CDFBB" w14:textId="77777777" w:rsidR="002351DE" w:rsidRDefault="002351DE" w:rsidP="00997BE6">
                            <w:pPr>
                              <w:jc w:val="center"/>
                            </w:pPr>
                            <w:r>
                              <w:rPr>
                                <w:noProof/>
                              </w:rPr>
                              <w:t xml:space="preserve">No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3C13FC" id="Rectángulo 126" o:spid="_x0000_s1078" style="position:absolute;margin-left:324.75pt;margin-top:21.4pt;width:33.4pt;height:19.5pt;z-index:252076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" fillcolor="white [3201]" strokecolor="black [3200]" strokeweight="2pt">
                <v:textbox>
                  <w:txbxContent>
                    <w:p w14:paraId="3D9CDFBB" w14:textId="77777777" w:rsidR="002351DE" w:rsidRDefault="002351DE" w:rsidP="00997BE6">
                      <w:pPr>
                        <w:jc w:val="center"/>
                      </w:pPr>
                      <w:r>
                        <w:rPr>
                          <w:noProof/>
                        </w:rPr>
                        <w:t xml:space="preserve">No </w:t>
                      </w:r>
                    </w:p>
                  </w:txbxContent>
                </v:textbox>
                <w10:wrap anchorx="margin"/>
              </v:rect>
            </w:pict>
          </mc:Fallback>
        </mc:AlternateContent>
      </w:r>
      <w:r>
        <w:rPr>
          <w:noProof/>
        </w:rPr>
        <mc:AlternateContent>
          <mc:Choice Requires="wps">
            <w:drawing>
              <wp:anchor distT="0" distB="0" distL="114300" distR="114300" simplePos="0" relativeHeight="252071936" behindDoc="0" locked="0" layoutInCell="1" allowOverlap="1" wp14:anchorId="3458E8E0" wp14:editId="3AB9DBA2">
                <wp:simplePos x="0" y="0"/>
                <wp:positionH relativeFrom="margin">
                  <wp:align>center</wp:align>
                </wp:positionH>
                <wp:positionV relativeFrom="paragraph">
                  <wp:posOffset>294005</wp:posOffset>
                </wp:positionV>
                <wp:extent cx="1318846" cy="237392"/>
                <wp:effectExtent l="0" t="0" r="15240" b="10795"/>
                <wp:wrapNone/>
                <wp:docPr id="119" name="Rectángulo 119"/>
                <wp:cNvGraphicFramePr/>
                <a:graphic xmlns:a="http://schemas.openxmlformats.org/drawingml/2006/main">
                  <a:graphicData uri="http://schemas.microsoft.com/office/word/2010/wordprocessingShape">
                    <wps:wsp>
                      <wps:cNvSpPr/>
                      <wps:spPr>
                        <a:xfrm>
                          <a:off x="0" y="0"/>
                          <a:ext cx="1318846" cy="237392"/>
                        </a:xfrm>
                        <a:prstGeom prst="rect">
                          <a:avLst/>
                        </a:prstGeom>
                      </wps:spPr>
                      <wps:style>
                        <a:lnRef idx="2">
                          <a:schemeClr val="dk1"/>
                        </a:lnRef>
                        <a:fillRef idx="1">
                          <a:schemeClr val="lt1"/>
                        </a:fillRef>
                        <a:effectRef idx="0">
                          <a:schemeClr val="dk1"/>
                        </a:effectRef>
                        <a:fontRef idx="minor">
                          <a:schemeClr val="dk1"/>
                        </a:fontRef>
                      </wps:style>
                      <wps:txbx>
                        <w:txbxContent>
                          <w:p w14:paraId="22183EDD" w14:textId="77777777" w:rsidR="002351DE" w:rsidRDefault="002351DE" w:rsidP="00997BE6">
                            <w:pPr>
                              <w:jc w:val="center"/>
                            </w:pPr>
                            <w:r>
                              <w:t>Recurso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58E8E0" id="Rectángulo 119" o:spid="_x0000_s1079" style="position:absolute;margin-left:0;margin-top:23.15pt;width:103.85pt;height:18.7pt;z-index:2520719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" fillcolor="white [3201]" strokecolor="black [3200]" strokeweight="2pt">
                <v:textbox>
                  <w:txbxContent>
                    <w:p w14:paraId="22183EDD" w14:textId="77777777" w:rsidR="002351DE" w:rsidRDefault="002351DE" w:rsidP="00997BE6">
                      <w:pPr>
                        <w:jc w:val="center"/>
                      </w:pPr>
                      <w:r>
                        <w:t>Recurso</w:t>
                      </w:r>
                    </w:p>
                  </w:txbxContent>
                </v:textbox>
                <w10:wrap anchorx="margin"/>
              </v:rect>
            </w:pict>
          </mc:Fallback>
        </mc:AlternateContent>
      </w:r>
    </w:p>
    <w:p w14:paraId="491DE4C0" w14:textId="64D33A05" w:rsidR="00BB6F7F" w:rsidRDefault="00997BE6" w:rsidP="00BB6F7F">
      <w:r>
        <w:rPr>
          <w:noProof/>
        </w:rPr>
        <mc:AlternateContent>
          <mc:Choice Requires="wps">
            <w:drawing>
              <wp:anchor distT="0" distB="0" distL="114300" distR="114300" simplePos="0" relativeHeight="252078080" behindDoc="0" locked="0" layoutInCell="1" allowOverlap="1" wp14:anchorId="52508CCB" wp14:editId="4796F57A">
                <wp:simplePos x="0" y="0"/>
                <wp:positionH relativeFrom="margin">
                  <wp:align>center</wp:align>
                </wp:positionH>
                <wp:positionV relativeFrom="paragraph">
                  <wp:posOffset>205740</wp:posOffset>
                </wp:positionV>
                <wp:extent cx="0" cy="400271"/>
                <wp:effectExtent l="0" t="0" r="19050" b="19050"/>
                <wp:wrapNone/>
                <wp:docPr id="123" name="Conector recto 123"/>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16D56D" id="Conector recto 123" o:spid="_x0000_s1026" style="position:absolute;z-index:2520780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6.2pt" to="0,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" strokecolor="black [3040]">
                <w10:wrap anchorx="margin"/>
              </v:line>
            </w:pict>
          </mc:Fallback>
        </mc:AlternateContent>
      </w:r>
      <w:r>
        <w:rPr>
          <w:noProof/>
        </w:rPr>
        <mc:AlternateContent>
          <mc:Choice Requires="wps">
            <w:drawing>
              <wp:anchor distT="0" distB="0" distL="114300" distR="114300" simplePos="0" relativeHeight="252073984" behindDoc="0" locked="0" layoutInCell="1" allowOverlap="1" wp14:anchorId="0FDC484E" wp14:editId="6BCDC363">
                <wp:simplePos x="0" y="0"/>
                <wp:positionH relativeFrom="column">
                  <wp:posOffset>3461385</wp:posOffset>
                </wp:positionH>
                <wp:positionV relativeFrom="paragraph">
                  <wp:posOffset>73660</wp:posOffset>
                </wp:positionV>
                <wp:extent cx="659423" cy="9085"/>
                <wp:effectExtent l="0" t="0" r="26670" b="29210"/>
                <wp:wrapNone/>
                <wp:docPr id="124" name="Conector recto 124"/>
                <wp:cNvGraphicFramePr/>
                <a:graphic xmlns:a="http://schemas.openxmlformats.org/drawingml/2006/main">
                  <a:graphicData uri="http://schemas.microsoft.com/office/word/2010/wordprocessingShape">
                    <wps:wsp>
                      <wps:cNvCnPr/>
                      <wps:spPr>
                        <a:xfrm flipV="1">
                          <a:off x="0" y="0"/>
                          <a:ext cx="659423" cy="90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63C31E" id="Conector recto 124" o:spid="_x0000_s1026" style="position:absolute;flip:y;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2.55pt,5.8pt" to="324.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" strokecolor="black [3040]"/>
            </w:pict>
          </mc:Fallback>
        </mc:AlternateContent>
      </w:r>
    </w:p>
    <w:p w14:paraId="1ADD67D4" w14:textId="5D5CAF22" w:rsidR="00BB6F7F" w:rsidRDefault="00997BE6" w:rsidP="00BB6F7F">
      <w:r>
        <w:rPr>
          <w:noProof/>
        </w:rPr>
        <mc:AlternateContent>
          <mc:Choice Requires="wps">
            <w:drawing>
              <wp:anchor distT="0" distB="0" distL="114300" distR="114300" simplePos="0" relativeHeight="252080128" behindDoc="0" locked="0" layoutInCell="1" allowOverlap="1" wp14:anchorId="27E97600" wp14:editId="5350C985">
                <wp:simplePos x="0" y="0"/>
                <wp:positionH relativeFrom="margin">
                  <wp:align>center</wp:align>
                </wp:positionH>
                <wp:positionV relativeFrom="paragraph">
                  <wp:posOffset>265430</wp:posOffset>
                </wp:positionV>
                <wp:extent cx="424374" cy="247650"/>
                <wp:effectExtent l="0" t="0" r="13970" b="19050"/>
                <wp:wrapNone/>
                <wp:docPr id="125" name="Rectángulo 125"/>
                <wp:cNvGraphicFramePr/>
                <a:graphic xmlns:a="http://schemas.openxmlformats.org/drawingml/2006/main">
                  <a:graphicData uri="http://schemas.microsoft.com/office/word/2010/wordprocessingShape">
                    <wps:wsp>
                      <wps:cNvSpPr/>
                      <wps:spPr>
                        <a:xfrm>
                          <a:off x="0" y="0"/>
                          <a:ext cx="424374" cy="247650"/>
                        </a:xfrm>
                        <a:prstGeom prst="rect">
                          <a:avLst/>
                        </a:prstGeom>
                      </wps:spPr>
                      <wps:style>
                        <a:lnRef idx="2">
                          <a:schemeClr val="dk1"/>
                        </a:lnRef>
                        <a:fillRef idx="1">
                          <a:schemeClr val="lt1"/>
                        </a:fillRef>
                        <a:effectRef idx="0">
                          <a:schemeClr val="dk1"/>
                        </a:effectRef>
                        <a:fontRef idx="minor">
                          <a:schemeClr val="dk1"/>
                        </a:fontRef>
                      </wps:style>
                      <wps:txbx>
                        <w:txbxContent>
                          <w:p w14:paraId="77A887FE" w14:textId="77777777" w:rsidR="002351DE" w:rsidRDefault="002351DE" w:rsidP="00997BE6">
                            <w:pPr>
                              <w:jc w:val="center"/>
                            </w:pPr>
                            <w:r>
                              <w:rPr>
                                <w:noProof/>
                              </w:rPr>
                              <w: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E97600" id="Rectángulo 125" o:spid="_x0000_s1080" style="position:absolute;margin-left:0;margin-top:20.9pt;width:33.4pt;height:19.5pt;z-index:2520801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" fillcolor="white [3201]" strokecolor="black [3200]" strokeweight="2pt">
                <v:textbox>
                  <w:txbxContent>
                    <w:p w14:paraId="77A887FE" w14:textId="77777777" w:rsidR="002351DE" w:rsidRDefault="002351DE" w:rsidP="00997BE6">
                      <w:pPr>
                        <w:jc w:val="center"/>
                      </w:pPr>
                      <w:r>
                        <w:rPr>
                          <w:noProof/>
                        </w:rPr>
                        <w:t>Si</w:t>
                      </w:r>
                    </w:p>
                  </w:txbxContent>
                </v:textbox>
                <w10:wrap anchorx="margin"/>
              </v:rect>
            </w:pict>
          </mc:Fallback>
        </mc:AlternateContent>
      </w:r>
    </w:p>
    <w:p w14:paraId="3AE4EDD5" w14:textId="168423FC" w:rsidR="00BB6F7F" w:rsidRDefault="00997BE6" w:rsidP="00BB6F7F">
      <w:r>
        <w:rPr>
          <w:noProof/>
        </w:rPr>
        <mc:AlternateContent>
          <mc:Choice Requires="wps">
            <w:drawing>
              <wp:anchor distT="0" distB="0" distL="114300" distR="114300" simplePos="0" relativeHeight="252082176" behindDoc="0" locked="0" layoutInCell="1" allowOverlap="1" wp14:anchorId="15AF4EAA" wp14:editId="4C69928D">
                <wp:simplePos x="0" y="0"/>
                <wp:positionH relativeFrom="column">
                  <wp:posOffset>2790825</wp:posOffset>
                </wp:positionH>
                <wp:positionV relativeFrom="paragraph">
                  <wp:posOffset>208915</wp:posOffset>
                </wp:positionV>
                <wp:extent cx="0" cy="400271"/>
                <wp:effectExtent l="0" t="0" r="19050" b="19050"/>
                <wp:wrapNone/>
                <wp:docPr id="128" name="Conector recto 128"/>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97920E" id="Conector recto 128" o:spid="_x0000_s1026" style="position:absolute;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75pt,16.45pt" to="219.75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" strokecolor="black [3040]"/>
            </w:pict>
          </mc:Fallback>
        </mc:AlternateContent>
      </w:r>
    </w:p>
    <w:p w14:paraId="7B84D898" w14:textId="610E12F0" w:rsidR="00BB6F7F" w:rsidRDefault="00997BE6" w:rsidP="00BB6F7F">
      <w:r>
        <w:rPr>
          <w:noProof/>
        </w:rPr>
        <mc:AlternateContent>
          <mc:Choice Requires="wps">
            <w:drawing>
              <wp:anchor distT="0" distB="0" distL="114300" distR="114300" simplePos="0" relativeHeight="252084224" behindDoc="0" locked="0" layoutInCell="1" allowOverlap="1" wp14:anchorId="5BE9CC71" wp14:editId="04199E63">
                <wp:simplePos x="0" y="0"/>
                <wp:positionH relativeFrom="margin">
                  <wp:align>center</wp:align>
                </wp:positionH>
                <wp:positionV relativeFrom="paragraph">
                  <wp:posOffset>294640</wp:posOffset>
                </wp:positionV>
                <wp:extent cx="1396365" cy="247650"/>
                <wp:effectExtent l="0" t="0" r="13335" b="19050"/>
                <wp:wrapNone/>
                <wp:docPr id="127" name="Rectángulo 127"/>
                <wp:cNvGraphicFramePr/>
                <a:graphic xmlns:a="http://schemas.openxmlformats.org/drawingml/2006/main">
                  <a:graphicData uri="http://schemas.microsoft.com/office/word/2010/wordprocessingShape">
                    <wps:wsp>
                      <wps:cNvSpPr/>
                      <wps:spPr>
                        <a:xfrm>
                          <a:off x="0" y="0"/>
                          <a:ext cx="1396365" cy="247650"/>
                        </a:xfrm>
                        <a:prstGeom prst="rect">
                          <a:avLst/>
                        </a:prstGeom>
                      </wps:spPr>
                      <wps:style>
                        <a:lnRef idx="2">
                          <a:schemeClr val="dk1"/>
                        </a:lnRef>
                        <a:fillRef idx="1">
                          <a:schemeClr val="lt1"/>
                        </a:fillRef>
                        <a:effectRef idx="0">
                          <a:schemeClr val="dk1"/>
                        </a:effectRef>
                        <a:fontRef idx="minor">
                          <a:schemeClr val="dk1"/>
                        </a:fontRef>
                      </wps:style>
                      <wps:txbx>
                        <w:txbxContent>
                          <w:p w14:paraId="50C0E125" w14:textId="77777777" w:rsidR="002351DE" w:rsidRDefault="002351DE" w:rsidP="00997BE6">
                            <w:pPr>
                              <w:jc w:val="center"/>
                            </w:pPr>
                            <w:r>
                              <w:t>10. Auto de remisión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E9CC71" id="Rectángulo 127" o:spid="_x0000_s1081" style="position:absolute;margin-left:0;margin-top:23.2pt;width:109.95pt;height:19.5pt;z-index:2520842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" fillcolor="white [3201]" strokecolor="black [3200]" strokeweight="2pt">
                <v:textbox>
                  <w:txbxContent>
                    <w:p w14:paraId="50C0E125" w14:textId="77777777" w:rsidR="002351DE" w:rsidRDefault="002351DE" w:rsidP="00997BE6">
                      <w:pPr>
                        <w:jc w:val="center"/>
                      </w:pPr>
                      <w:r>
                        <w:t>10. Auto de remisión</w:t>
                      </w:r>
                    </w:p>
                  </w:txbxContent>
                </v:textbox>
                <w10:wrap anchorx="margin"/>
              </v:rect>
            </w:pict>
          </mc:Fallback>
        </mc:AlternateContent>
      </w:r>
    </w:p>
    <w:p w14:paraId="327645B7" w14:textId="1ACA0C94" w:rsidR="00BB6F7F" w:rsidRDefault="00997BE6" w:rsidP="00BB6F7F">
      <w:r>
        <w:rPr>
          <w:noProof/>
        </w:rPr>
        <mc:AlternateContent>
          <mc:Choice Requires="wps">
            <w:drawing>
              <wp:anchor distT="0" distB="0" distL="114300" distR="114300" simplePos="0" relativeHeight="252086272" behindDoc="0" locked="0" layoutInCell="1" allowOverlap="1" wp14:anchorId="1A1F6A60" wp14:editId="129116C8">
                <wp:simplePos x="0" y="0"/>
                <wp:positionH relativeFrom="margin">
                  <wp:align>center</wp:align>
                </wp:positionH>
                <wp:positionV relativeFrom="paragraph">
                  <wp:posOffset>228600</wp:posOffset>
                </wp:positionV>
                <wp:extent cx="0" cy="400271"/>
                <wp:effectExtent l="0" t="0" r="19050" b="19050"/>
                <wp:wrapNone/>
                <wp:docPr id="129" name="Conector recto 129"/>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4D1366" id="Conector recto 129" o:spid="_x0000_s1026" style="position:absolute;z-index:2520862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8pt" to="0,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" strokecolor="black [3040]">
                <w10:wrap anchorx="margin"/>
              </v:line>
            </w:pict>
          </mc:Fallback>
        </mc:AlternateContent>
      </w:r>
    </w:p>
    <w:p w14:paraId="7E5D591D" w14:textId="679CB5A1" w:rsidR="00BB6F7F" w:rsidRDefault="00997BE6" w:rsidP="00BB6F7F">
      <w:r>
        <w:rPr>
          <w:noProof/>
        </w:rPr>
        <mc:AlternateContent>
          <mc:Choice Requires="wps">
            <w:drawing>
              <wp:anchor distT="0" distB="0" distL="114300" distR="114300" simplePos="0" relativeHeight="252088320" behindDoc="0" locked="0" layoutInCell="1" allowOverlap="1" wp14:anchorId="6849BC31" wp14:editId="7BD12D07">
                <wp:simplePos x="0" y="0"/>
                <wp:positionH relativeFrom="margin">
                  <wp:align>center</wp:align>
                </wp:positionH>
                <wp:positionV relativeFrom="paragraph">
                  <wp:posOffset>284480</wp:posOffset>
                </wp:positionV>
                <wp:extent cx="1600200" cy="285750"/>
                <wp:effectExtent l="0" t="0" r="19050" b="19050"/>
                <wp:wrapNone/>
                <wp:docPr id="130" name="Rectángulo 130"/>
                <wp:cNvGraphicFramePr/>
                <a:graphic xmlns:a="http://schemas.openxmlformats.org/drawingml/2006/main">
                  <a:graphicData uri="http://schemas.microsoft.com/office/word/2010/wordprocessingShape">
                    <wps:wsp>
                      <wps:cNvSpPr/>
                      <wps:spPr>
                        <a:xfrm>
                          <a:off x="0" y="0"/>
                          <a:ext cx="1600200" cy="285750"/>
                        </a:xfrm>
                        <a:prstGeom prst="rect">
                          <a:avLst/>
                        </a:prstGeom>
                      </wps:spPr>
                      <wps:style>
                        <a:lnRef idx="2">
                          <a:schemeClr val="dk1"/>
                        </a:lnRef>
                        <a:fillRef idx="1">
                          <a:schemeClr val="lt1"/>
                        </a:fillRef>
                        <a:effectRef idx="0">
                          <a:schemeClr val="dk1"/>
                        </a:effectRef>
                        <a:fontRef idx="minor">
                          <a:schemeClr val="dk1"/>
                        </a:fontRef>
                      </wps:style>
                      <wps:txbx>
                        <w:txbxContent>
                          <w:p w14:paraId="670F58CF" w14:textId="77777777" w:rsidR="002351DE" w:rsidRDefault="002351DE" w:rsidP="00997BE6">
                            <w:pPr>
                              <w:jc w:val="center"/>
                            </w:pPr>
                            <w:r>
                              <w:t xml:space="preserve">11. Auto de cúmplase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9BC31" id="Rectángulo 130" o:spid="_x0000_s1082" style="position:absolute;margin-left:0;margin-top:22.4pt;width:126pt;height:22.5pt;z-index:2520883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" fillcolor="white [3201]" strokecolor="black [3200]" strokeweight="2pt">
                <v:textbox>
                  <w:txbxContent>
                    <w:p w14:paraId="670F58CF" w14:textId="77777777" w:rsidR="002351DE" w:rsidRDefault="002351DE" w:rsidP="00997BE6">
                      <w:pPr>
                        <w:jc w:val="center"/>
                      </w:pPr>
                      <w:r>
                        <w:t xml:space="preserve">11. Auto de cúmplase </w:t>
                      </w:r>
                    </w:p>
                  </w:txbxContent>
                </v:textbox>
                <w10:wrap anchorx="margin"/>
              </v:rect>
            </w:pict>
          </mc:Fallback>
        </mc:AlternateContent>
      </w:r>
    </w:p>
    <w:p w14:paraId="5E30B35B" w14:textId="44425AF0" w:rsidR="00BB6F7F" w:rsidRDefault="00900F91" w:rsidP="00BB6F7F">
      <w:r>
        <w:rPr>
          <w:noProof/>
        </w:rPr>
        <mc:AlternateContent>
          <mc:Choice Requires="wps">
            <w:drawing>
              <wp:anchor distT="0" distB="0" distL="114300" distR="114300" simplePos="0" relativeHeight="252090368" behindDoc="0" locked="0" layoutInCell="1" allowOverlap="1" wp14:anchorId="12E65528" wp14:editId="72805610">
                <wp:simplePos x="0" y="0"/>
                <wp:positionH relativeFrom="margin">
                  <wp:align>center</wp:align>
                </wp:positionH>
                <wp:positionV relativeFrom="paragraph">
                  <wp:posOffset>236855</wp:posOffset>
                </wp:positionV>
                <wp:extent cx="0" cy="400271"/>
                <wp:effectExtent l="0" t="0" r="19050" b="19050"/>
                <wp:wrapNone/>
                <wp:docPr id="131" name="Conector recto 131"/>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74B1E9" id="Conector recto 131" o:spid="_x0000_s1026" style="position:absolute;z-index:2520903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8.65pt" to="0,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" strokecolor="black [3040]">
                <w10:wrap anchorx="margin"/>
              </v:line>
            </w:pict>
          </mc:Fallback>
        </mc:AlternateContent>
      </w:r>
    </w:p>
    <w:p w14:paraId="0D5D93C9" w14:textId="256F1F5F" w:rsidR="00BB6F7F" w:rsidRDefault="00BB6F7F" w:rsidP="00BB6F7F"/>
    <w:p w14:paraId="59FB44CF" w14:textId="2A832875" w:rsidR="00BB6F7F" w:rsidRDefault="00900F91" w:rsidP="00BB6F7F">
      <w:r>
        <w:rPr>
          <w:noProof/>
        </w:rPr>
        <mc:AlternateContent>
          <mc:Choice Requires="wps">
            <w:drawing>
              <wp:anchor distT="0" distB="0" distL="114300" distR="114300" simplePos="0" relativeHeight="252092416" behindDoc="0" locked="0" layoutInCell="1" allowOverlap="1" wp14:anchorId="3224816A" wp14:editId="0326DB2F">
                <wp:simplePos x="0" y="0"/>
                <wp:positionH relativeFrom="margin">
                  <wp:align>center</wp:align>
                </wp:positionH>
                <wp:positionV relativeFrom="paragraph">
                  <wp:posOffset>635</wp:posOffset>
                </wp:positionV>
                <wp:extent cx="1600200" cy="485775"/>
                <wp:effectExtent l="0" t="0" r="19050" b="28575"/>
                <wp:wrapNone/>
                <wp:docPr id="133" name="Rectángulo 133"/>
                <wp:cNvGraphicFramePr/>
                <a:graphic xmlns:a="http://schemas.openxmlformats.org/drawingml/2006/main">
                  <a:graphicData uri="http://schemas.microsoft.com/office/word/2010/wordprocessingShape">
                    <wps:wsp>
                      <wps:cNvSpPr/>
                      <wps:spPr>
                        <a:xfrm>
                          <a:off x="0" y="0"/>
                          <a:ext cx="1600200" cy="485775"/>
                        </a:xfrm>
                        <a:prstGeom prst="rect">
                          <a:avLst/>
                        </a:prstGeom>
                      </wps:spPr>
                      <wps:style>
                        <a:lnRef idx="2">
                          <a:schemeClr val="dk1"/>
                        </a:lnRef>
                        <a:fillRef idx="1">
                          <a:schemeClr val="lt1"/>
                        </a:fillRef>
                        <a:effectRef idx="0">
                          <a:schemeClr val="dk1"/>
                        </a:effectRef>
                        <a:fontRef idx="minor">
                          <a:schemeClr val="dk1"/>
                        </a:fontRef>
                      </wps:style>
                      <wps:txbx>
                        <w:txbxContent>
                          <w:p w14:paraId="7CCD3B3A" w14:textId="77777777" w:rsidR="002351DE" w:rsidRDefault="002351DE" w:rsidP="00900F91">
                            <w:pPr>
                              <w:jc w:val="center"/>
                            </w:pPr>
                            <w:r>
                              <w:t xml:space="preserve">12. Notificaciones y ejecutorias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24816A" id="Rectángulo 133" o:spid="_x0000_s1083" style="position:absolute;margin-left:0;margin-top:.05pt;width:126pt;height:38.25pt;z-index:252092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" fillcolor="white [3201]" strokecolor="black [3200]" strokeweight="2pt">
                <v:textbox>
                  <w:txbxContent>
                    <w:p w14:paraId="7CCD3B3A" w14:textId="77777777" w:rsidR="002351DE" w:rsidRDefault="002351DE" w:rsidP="00900F91">
                      <w:pPr>
                        <w:jc w:val="center"/>
                      </w:pPr>
                      <w:r>
                        <w:t xml:space="preserve">12. Notificaciones y ejecutorias </w:t>
                      </w:r>
                    </w:p>
                  </w:txbxContent>
                </v:textbox>
                <w10:wrap anchorx="margin"/>
              </v:rect>
            </w:pict>
          </mc:Fallback>
        </mc:AlternateContent>
      </w:r>
    </w:p>
    <w:p w14:paraId="178B9B48" w14:textId="41B22FED" w:rsidR="00BB6F7F" w:rsidRDefault="00900F91" w:rsidP="00BB6F7F">
      <w:r>
        <w:rPr>
          <w:noProof/>
        </w:rPr>
        <mc:AlternateContent>
          <mc:Choice Requires="wps">
            <w:drawing>
              <wp:anchor distT="0" distB="0" distL="114300" distR="114300" simplePos="0" relativeHeight="252094464" behindDoc="0" locked="0" layoutInCell="1" allowOverlap="1" wp14:anchorId="6E9E8B81" wp14:editId="5A3C0F1A">
                <wp:simplePos x="0" y="0"/>
                <wp:positionH relativeFrom="margin">
                  <wp:align>center</wp:align>
                </wp:positionH>
                <wp:positionV relativeFrom="paragraph">
                  <wp:posOffset>172085</wp:posOffset>
                </wp:positionV>
                <wp:extent cx="0" cy="400271"/>
                <wp:effectExtent l="0" t="0" r="19050" b="19050"/>
                <wp:wrapNone/>
                <wp:docPr id="132" name="Conector recto 132"/>
                <wp:cNvGraphicFramePr/>
                <a:graphic xmlns:a="http://schemas.openxmlformats.org/drawingml/2006/main">
                  <a:graphicData uri="http://schemas.microsoft.com/office/word/2010/wordprocessingShape">
                    <wps:wsp>
                      <wps:cNvCnPr/>
                      <wps:spPr>
                        <a:xfrm>
                          <a:off x="0" y="0"/>
                          <a:ext cx="0" cy="400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16750F" id="Conector recto 132" o:spid="_x0000_s1026" style="position:absolute;z-index:2520944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3.55pt" to="0,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" strokecolor="black [3040]">
                <w10:wrap anchorx="margin"/>
              </v:line>
            </w:pict>
          </mc:Fallback>
        </mc:AlternateContent>
      </w:r>
    </w:p>
    <w:p w14:paraId="61D0EA14" w14:textId="6BE5640C" w:rsidR="00BB6F7F" w:rsidRDefault="00900F91" w:rsidP="00BB6F7F">
      <w:r>
        <w:rPr>
          <w:noProof/>
        </w:rPr>
        <mc:AlternateContent>
          <mc:Choice Requires="wps">
            <w:drawing>
              <wp:anchor distT="0" distB="0" distL="114300" distR="114300" simplePos="0" relativeHeight="252096512" behindDoc="0" locked="0" layoutInCell="1" allowOverlap="1" wp14:anchorId="51905252" wp14:editId="79ED0A02">
                <wp:simplePos x="0" y="0"/>
                <wp:positionH relativeFrom="margin">
                  <wp:align>center</wp:align>
                </wp:positionH>
                <wp:positionV relativeFrom="paragraph">
                  <wp:posOffset>257175</wp:posOffset>
                </wp:positionV>
                <wp:extent cx="424374" cy="247650"/>
                <wp:effectExtent l="0" t="0" r="13970" b="19050"/>
                <wp:wrapNone/>
                <wp:docPr id="135" name="Rectángulo 135"/>
                <wp:cNvGraphicFramePr/>
                <a:graphic xmlns:a="http://schemas.openxmlformats.org/drawingml/2006/main">
                  <a:graphicData uri="http://schemas.microsoft.com/office/word/2010/wordprocessingShape">
                    <wps:wsp>
                      <wps:cNvSpPr/>
                      <wps:spPr>
                        <a:xfrm>
                          <a:off x="0" y="0"/>
                          <a:ext cx="424374" cy="247650"/>
                        </a:xfrm>
                        <a:prstGeom prst="rect">
                          <a:avLst/>
                        </a:prstGeom>
                      </wps:spPr>
                      <wps:style>
                        <a:lnRef idx="2">
                          <a:schemeClr val="dk1"/>
                        </a:lnRef>
                        <a:fillRef idx="1">
                          <a:schemeClr val="lt1"/>
                        </a:fillRef>
                        <a:effectRef idx="0">
                          <a:schemeClr val="dk1"/>
                        </a:effectRef>
                        <a:fontRef idx="minor">
                          <a:schemeClr val="dk1"/>
                        </a:fontRef>
                      </wps:style>
                      <wps:txbx>
                        <w:txbxContent>
                          <w:p w14:paraId="0D82F3DB" w14:textId="77777777" w:rsidR="002351DE" w:rsidRDefault="002351DE" w:rsidP="00900F91">
                            <w:pPr>
                              <w:jc w:val="center"/>
                            </w:pPr>
                            <w:r>
                              <w:rPr>
                                <w:noProof/>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905252" id="Rectángulo 135" o:spid="_x0000_s1084" style="position:absolute;margin-left:0;margin-top:20.25pt;width:33.4pt;height:19.5pt;z-index:2520965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" fillcolor="white [3201]" strokecolor="black [3200]" strokeweight="2pt">
                <v:textbox>
                  <w:txbxContent>
                    <w:p w14:paraId="0D82F3DB" w14:textId="77777777" w:rsidR="002351DE" w:rsidRDefault="002351DE" w:rsidP="00900F91">
                      <w:pPr>
                        <w:jc w:val="center"/>
                      </w:pPr>
                      <w:r>
                        <w:rPr>
                          <w:noProof/>
                        </w:rPr>
                        <w:t>Fin.</w:t>
                      </w:r>
                    </w:p>
                  </w:txbxContent>
                </v:textbox>
                <w10:wrap anchorx="margin"/>
              </v:rect>
            </w:pict>
          </mc:Fallback>
        </mc:AlternateContent>
      </w:r>
    </w:p>
    <w:p w14:paraId="26B0E1B3" w14:textId="60A26F4C" w:rsidR="00BB6F7F" w:rsidRDefault="00BB6F7F" w:rsidP="00BB6F7F"/>
    <w:p w14:paraId="7B192FDF" w14:textId="3D452E1C" w:rsidR="00BB6F7F" w:rsidRPr="00BB6F7F" w:rsidRDefault="00BB6F7F" w:rsidP="00BB6F7F">
      <w:pPr>
        <w:jc w:val="both"/>
        <w:rPr>
          <w:rFonts w:ascii="Arial" w:hAnsi="Arial" w:cs="Arial"/>
          <w:color w:val="000000" w:themeColor="text1"/>
          <w:sz w:val="24"/>
          <w:szCs w:val="24"/>
        </w:rPr>
      </w:pPr>
    </w:p>
    <w:p w14:paraId="0409B9F6" w14:textId="48B0DA0E" w:rsidR="00DA24BE" w:rsidRDefault="00DA24BE" w:rsidP="00DA24BE">
      <w:pPr>
        <w:pStyle w:val="Prrafodelista"/>
        <w:ind w:left="420"/>
        <w:jc w:val="both"/>
        <w:rPr>
          <w:rFonts w:ascii="Arial" w:hAnsi="Arial" w:cs="Arial"/>
          <w:color w:val="000000" w:themeColor="text1"/>
          <w:sz w:val="24"/>
          <w:szCs w:val="24"/>
        </w:rPr>
      </w:pPr>
    </w:p>
    <w:p w14:paraId="43AA33D6" w14:textId="30FB0E9C" w:rsidR="0056739D" w:rsidRDefault="0056739D" w:rsidP="00DA24BE">
      <w:pPr>
        <w:pStyle w:val="Prrafodelista"/>
        <w:ind w:left="420"/>
        <w:jc w:val="both"/>
        <w:rPr>
          <w:rFonts w:ascii="Arial" w:hAnsi="Arial" w:cs="Arial"/>
          <w:color w:val="000000" w:themeColor="text1"/>
          <w:sz w:val="24"/>
          <w:szCs w:val="24"/>
        </w:rPr>
      </w:pPr>
    </w:p>
    <w:p w14:paraId="2A6C39CF" w14:textId="7C893DA8" w:rsidR="0056739D" w:rsidRDefault="0056739D" w:rsidP="00DA24BE">
      <w:pPr>
        <w:pStyle w:val="Prrafodelista"/>
        <w:ind w:left="420"/>
        <w:jc w:val="both"/>
        <w:rPr>
          <w:rFonts w:ascii="Arial" w:hAnsi="Arial" w:cs="Arial"/>
          <w:color w:val="000000" w:themeColor="text1"/>
          <w:sz w:val="24"/>
          <w:szCs w:val="24"/>
        </w:rPr>
      </w:pPr>
    </w:p>
    <w:p w14:paraId="380F5902" w14:textId="2B3A92E4" w:rsidR="0056739D" w:rsidRDefault="0056739D" w:rsidP="00DA24BE">
      <w:pPr>
        <w:pStyle w:val="Prrafodelista"/>
        <w:ind w:left="420"/>
        <w:jc w:val="both"/>
        <w:rPr>
          <w:rFonts w:ascii="Arial" w:hAnsi="Arial" w:cs="Arial"/>
          <w:color w:val="000000" w:themeColor="text1"/>
          <w:sz w:val="24"/>
          <w:szCs w:val="24"/>
        </w:rPr>
      </w:pPr>
    </w:p>
    <w:p w14:paraId="0122006F" w14:textId="798063B5" w:rsidR="0056739D" w:rsidRDefault="0056739D" w:rsidP="00DA24BE">
      <w:pPr>
        <w:pStyle w:val="Prrafodelista"/>
        <w:ind w:left="420"/>
        <w:jc w:val="both"/>
        <w:rPr>
          <w:rFonts w:ascii="Arial" w:hAnsi="Arial" w:cs="Arial"/>
          <w:color w:val="000000" w:themeColor="text1"/>
          <w:sz w:val="24"/>
          <w:szCs w:val="24"/>
        </w:rPr>
      </w:pPr>
    </w:p>
    <w:p w14:paraId="4D7DFE74" w14:textId="4FAD0473" w:rsidR="0056739D" w:rsidRDefault="0056739D" w:rsidP="00DA24BE">
      <w:pPr>
        <w:pStyle w:val="Prrafodelista"/>
        <w:ind w:left="420"/>
        <w:jc w:val="both"/>
        <w:rPr>
          <w:rFonts w:ascii="Arial" w:hAnsi="Arial" w:cs="Arial"/>
          <w:color w:val="000000" w:themeColor="text1"/>
          <w:sz w:val="24"/>
          <w:szCs w:val="24"/>
        </w:rPr>
      </w:pPr>
    </w:p>
    <w:p w14:paraId="3B90808E" w14:textId="661C70A8" w:rsidR="0056739D" w:rsidRDefault="0056739D" w:rsidP="00DA24BE">
      <w:pPr>
        <w:pStyle w:val="Prrafodelista"/>
        <w:ind w:left="420"/>
        <w:jc w:val="both"/>
        <w:rPr>
          <w:rFonts w:ascii="Arial" w:hAnsi="Arial" w:cs="Arial"/>
          <w:color w:val="000000" w:themeColor="text1"/>
          <w:sz w:val="24"/>
          <w:szCs w:val="24"/>
        </w:rPr>
      </w:pPr>
    </w:p>
    <w:p w14:paraId="21D1153A" w14:textId="05FDDCB4" w:rsidR="00864F42" w:rsidRPr="0056739D" w:rsidRDefault="00864F42" w:rsidP="0056739D">
      <w:pPr>
        <w:spacing w:after="0" w:line="240" w:lineRule="auto"/>
        <w:jc w:val="both"/>
        <w:rPr>
          <w:rFonts w:ascii="Arial" w:hAnsi="Arial" w:cs="Arial"/>
          <w:b/>
          <w:sz w:val="24"/>
          <w:szCs w:val="24"/>
        </w:rPr>
      </w:pPr>
    </w:p>
    <w:p w14:paraId="6D281A4C" w14:textId="77777777" w:rsidR="00864F42" w:rsidRDefault="00864F42" w:rsidP="00B65C62">
      <w:pPr>
        <w:pStyle w:val="Prrafodelista"/>
        <w:spacing w:after="0" w:line="240" w:lineRule="auto"/>
        <w:ind w:left="785"/>
        <w:jc w:val="both"/>
        <w:rPr>
          <w:rFonts w:ascii="Arial" w:hAnsi="Arial" w:cs="Arial"/>
          <w:b/>
          <w:sz w:val="24"/>
          <w:szCs w:val="24"/>
        </w:rPr>
      </w:pPr>
    </w:p>
    <w:p w14:paraId="79110B98" w14:textId="2090AD8F" w:rsidR="00B65C62" w:rsidRDefault="007A32F1" w:rsidP="00E36EB6">
      <w:pPr>
        <w:spacing w:after="0" w:line="240" w:lineRule="auto"/>
        <w:jc w:val="both"/>
        <w:rPr>
          <w:rFonts w:ascii="Arial" w:hAnsi="Arial" w:cs="Arial"/>
          <w:b/>
          <w:sz w:val="24"/>
          <w:szCs w:val="24"/>
        </w:rPr>
      </w:pPr>
      <w:r w:rsidRPr="00E36EB6">
        <w:rPr>
          <w:rFonts w:ascii="Arial" w:hAnsi="Arial" w:cs="Arial"/>
          <w:b/>
          <w:sz w:val="24"/>
          <w:szCs w:val="24"/>
        </w:rPr>
        <w:lastRenderedPageBreak/>
        <w:t>PROCEDIMIENTO</w:t>
      </w:r>
      <w:r w:rsidR="00B65C62" w:rsidRPr="00E36EB6">
        <w:rPr>
          <w:rFonts w:ascii="Arial" w:hAnsi="Arial" w:cs="Arial"/>
          <w:b/>
          <w:sz w:val="24"/>
          <w:szCs w:val="24"/>
        </w:rPr>
        <w:t xml:space="preserve"> ORDINARIO:</w:t>
      </w:r>
    </w:p>
    <w:p w14:paraId="695F092F" w14:textId="77777777" w:rsidR="0056739D" w:rsidRPr="00E36EB6" w:rsidRDefault="0056739D" w:rsidP="00E36EB6">
      <w:pPr>
        <w:spacing w:after="0" w:line="240" w:lineRule="auto"/>
        <w:jc w:val="both"/>
        <w:rPr>
          <w:rFonts w:ascii="Arial" w:hAnsi="Arial" w:cs="Arial"/>
          <w:b/>
          <w:sz w:val="24"/>
          <w:szCs w:val="24"/>
        </w:rPr>
      </w:pPr>
      <w:bookmarkStart w:id="0" w:name="_GoBack"/>
      <w:bookmarkEnd w:id="0"/>
    </w:p>
    <w:p w14:paraId="69CE8951" w14:textId="0389FDD3" w:rsidR="00B65C62" w:rsidRDefault="00B65C62" w:rsidP="00C70B67">
      <w:pPr>
        <w:spacing w:after="0" w:line="240" w:lineRule="auto"/>
        <w:jc w:val="both"/>
        <w:rPr>
          <w:rFonts w:ascii="Arial" w:hAnsi="Arial" w:cs="Arial"/>
          <w:b/>
          <w:sz w:val="24"/>
          <w:szCs w:val="24"/>
        </w:rPr>
      </w:pPr>
      <w:r w:rsidRPr="006D6A0A">
        <w:rPr>
          <w:rFonts w:ascii="Arial" w:hAnsi="Arial" w:cs="Arial"/>
          <w:b/>
          <w:noProof/>
          <w:sz w:val="24"/>
          <w:szCs w:val="24"/>
        </w:rPr>
        <w:drawing>
          <wp:inline distT="0" distB="0" distL="0" distR="0" wp14:anchorId="59D14217" wp14:editId="4BE14A17">
            <wp:extent cx="5486400" cy="5705475"/>
            <wp:effectExtent l="0" t="0" r="0" b="9525"/>
            <wp:docPr id="2" name="Imagen 2" descr="F:\capturas\Captur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capturas\Captura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5705475"/>
                    </a:xfrm>
                    <a:prstGeom prst="rect">
                      <a:avLst/>
                    </a:prstGeom>
                    <a:noFill/>
                    <a:ln>
                      <a:noFill/>
                    </a:ln>
                  </pic:spPr>
                </pic:pic>
              </a:graphicData>
            </a:graphic>
          </wp:inline>
        </w:drawing>
      </w:r>
    </w:p>
    <w:p w14:paraId="22BD9C9D" w14:textId="77777777" w:rsidR="00B65C62" w:rsidRPr="00B65C62" w:rsidRDefault="00B65C62" w:rsidP="00B65C62">
      <w:pPr>
        <w:rPr>
          <w:rFonts w:ascii="Arial" w:hAnsi="Arial" w:cs="Arial"/>
          <w:sz w:val="24"/>
          <w:szCs w:val="24"/>
        </w:rPr>
      </w:pPr>
    </w:p>
    <w:p w14:paraId="01C8408C" w14:textId="77777777" w:rsidR="00B65C62" w:rsidRPr="00B65C62" w:rsidRDefault="00B65C62" w:rsidP="00B65C62">
      <w:pPr>
        <w:rPr>
          <w:rFonts w:ascii="Arial" w:hAnsi="Arial" w:cs="Arial"/>
          <w:sz w:val="24"/>
          <w:szCs w:val="24"/>
        </w:rPr>
      </w:pPr>
    </w:p>
    <w:p w14:paraId="5A2233E9" w14:textId="77777777" w:rsidR="00864F42" w:rsidRDefault="00864F42" w:rsidP="00B65C62">
      <w:pPr>
        <w:tabs>
          <w:tab w:val="left" w:pos="4965"/>
        </w:tabs>
        <w:rPr>
          <w:rFonts w:ascii="Arial" w:hAnsi="Arial" w:cs="Arial"/>
          <w:b/>
          <w:sz w:val="24"/>
          <w:szCs w:val="24"/>
        </w:rPr>
      </w:pPr>
    </w:p>
    <w:p w14:paraId="30AF27FC" w14:textId="4A9DBE6C" w:rsidR="00B65C62" w:rsidRPr="00B65C62" w:rsidRDefault="00B65C62" w:rsidP="00B65C62">
      <w:pPr>
        <w:tabs>
          <w:tab w:val="left" w:pos="4965"/>
        </w:tabs>
        <w:rPr>
          <w:rFonts w:ascii="Arial" w:hAnsi="Arial" w:cs="Arial"/>
          <w:b/>
          <w:sz w:val="24"/>
          <w:szCs w:val="24"/>
        </w:rPr>
      </w:pPr>
      <w:r w:rsidRPr="00B65C62">
        <w:rPr>
          <w:rFonts w:ascii="Arial" w:hAnsi="Arial" w:cs="Arial"/>
          <w:b/>
          <w:sz w:val="24"/>
          <w:szCs w:val="24"/>
        </w:rPr>
        <w:lastRenderedPageBreak/>
        <w:t>PROCEDIMIENTO VERBAL:</w:t>
      </w:r>
    </w:p>
    <w:p w14:paraId="1581A4FB" w14:textId="3A95BD9A" w:rsidR="00C70B67" w:rsidRDefault="006D6A0A" w:rsidP="00C70B67">
      <w:pPr>
        <w:spacing w:after="0" w:line="240" w:lineRule="auto"/>
        <w:jc w:val="both"/>
        <w:rPr>
          <w:rFonts w:ascii="Arial" w:hAnsi="Arial" w:cs="Arial"/>
          <w:b/>
          <w:sz w:val="24"/>
          <w:szCs w:val="24"/>
        </w:rPr>
      </w:pPr>
      <w:r w:rsidRPr="006D6A0A">
        <w:rPr>
          <w:rFonts w:ascii="Arial" w:hAnsi="Arial" w:cs="Arial"/>
          <w:b/>
          <w:noProof/>
          <w:sz w:val="24"/>
          <w:szCs w:val="24"/>
        </w:rPr>
        <w:drawing>
          <wp:inline distT="0" distB="0" distL="0" distR="0" wp14:anchorId="3E2F95C3" wp14:editId="39AFADE1">
            <wp:extent cx="5124450" cy="5676900"/>
            <wp:effectExtent l="0" t="0" r="0" b="0"/>
            <wp:docPr id="1" name="Imagen 1" descr="F:\capturas\Captu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apturas\Captura.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4450" cy="5676900"/>
                    </a:xfrm>
                    <a:prstGeom prst="rect">
                      <a:avLst/>
                    </a:prstGeom>
                    <a:noFill/>
                    <a:ln>
                      <a:noFill/>
                    </a:ln>
                  </pic:spPr>
                </pic:pic>
              </a:graphicData>
            </a:graphic>
          </wp:inline>
        </w:drawing>
      </w:r>
    </w:p>
    <w:p w14:paraId="6CB32ECF" w14:textId="77777777" w:rsidR="00B65C62" w:rsidRPr="00C70B67" w:rsidRDefault="00B65C62" w:rsidP="00C70B67">
      <w:pPr>
        <w:spacing w:after="0" w:line="240" w:lineRule="auto"/>
        <w:jc w:val="both"/>
        <w:rPr>
          <w:rFonts w:ascii="Arial" w:hAnsi="Arial" w:cs="Arial"/>
          <w:b/>
          <w:sz w:val="24"/>
          <w:szCs w:val="24"/>
        </w:rPr>
      </w:pPr>
    </w:p>
    <w:p w14:paraId="70C10002" w14:textId="77777777" w:rsidR="00DE71EE" w:rsidRDefault="00DE71EE" w:rsidP="00DE71EE">
      <w:pPr>
        <w:jc w:val="both"/>
        <w:rPr>
          <w:rFonts w:ascii="Arial" w:hAnsi="Arial" w:cs="Arial"/>
          <w:color w:val="000000" w:themeColor="text1"/>
          <w:sz w:val="24"/>
          <w:szCs w:val="24"/>
        </w:rPr>
      </w:pPr>
    </w:p>
    <w:p w14:paraId="209F00D7" w14:textId="77777777" w:rsidR="00B65C62" w:rsidRDefault="00B65C62" w:rsidP="00DE71EE">
      <w:pPr>
        <w:jc w:val="both"/>
        <w:rPr>
          <w:rFonts w:ascii="Arial" w:hAnsi="Arial" w:cs="Arial"/>
          <w:color w:val="000000" w:themeColor="text1"/>
          <w:sz w:val="24"/>
          <w:szCs w:val="24"/>
        </w:rPr>
      </w:pPr>
    </w:p>
    <w:p w14:paraId="0EEFF626" w14:textId="77777777" w:rsidR="00B65C62" w:rsidRPr="00DE71EE" w:rsidRDefault="00B65C62" w:rsidP="00DE71EE">
      <w:pPr>
        <w:jc w:val="both"/>
        <w:rPr>
          <w:rFonts w:ascii="Arial" w:hAnsi="Arial" w:cs="Arial"/>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8"/>
      </w:tblGrid>
      <w:tr w:rsidR="002E4991" w:rsidRPr="00F05BB2" w14:paraId="4EFD0992" w14:textId="77777777" w:rsidTr="0064504D">
        <w:trPr>
          <w:trHeight w:val="336"/>
        </w:trPr>
        <w:tc>
          <w:tcPr>
            <w:tcW w:w="8828" w:type="dxa"/>
            <w:shd w:val="clear" w:color="auto" w:fill="D6E3BC" w:themeFill="accent3" w:themeFillTint="66"/>
            <w:vAlign w:val="center"/>
          </w:tcPr>
          <w:p w14:paraId="6F70A1D3" w14:textId="77777777" w:rsidR="002E4991" w:rsidRPr="00F05BB2" w:rsidRDefault="002E4991" w:rsidP="00F05BB2">
            <w:pPr>
              <w:spacing w:after="0"/>
              <w:jc w:val="both"/>
              <w:rPr>
                <w:rFonts w:ascii="Arial" w:hAnsi="Arial" w:cs="Arial"/>
                <w:b/>
                <w:sz w:val="24"/>
                <w:szCs w:val="24"/>
              </w:rPr>
            </w:pPr>
            <w:r w:rsidRPr="00F05BB2">
              <w:rPr>
                <w:rFonts w:ascii="Arial" w:hAnsi="Arial" w:cs="Arial"/>
                <w:b/>
                <w:sz w:val="24"/>
                <w:szCs w:val="24"/>
              </w:rPr>
              <w:lastRenderedPageBreak/>
              <w:t>PUNTOS DE CONTROL PARA GARANTIZAR EL PROCEDIMIENTO</w:t>
            </w:r>
          </w:p>
        </w:tc>
      </w:tr>
      <w:tr w:rsidR="002E4991" w:rsidRPr="00F05BB2" w14:paraId="7E92CDD9" w14:textId="77777777" w:rsidTr="0064504D">
        <w:trPr>
          <w:trHeight w:val="879"/>
        </w:trPr>
        <w:tc>
          <w:tcPr>
            <w:tcW w:w="8828" w:type="dxa"/>
            <w:vAlign w:val="center"/>
          </w:tcPr>
          <w:p w14:paraId="5C6511DC" w14:textId="021D55C2" w:rsidR="002E4991" w:rsidRPr="00F05BB2" w:rsidRDefault="002E4991" w:rsidP="00F05BB2">
            <w:pPr>
              <w:pStyle w:val="Prrafodelista"/>
              <w:numPr>
                <w:ilvl w:val="0"/>
                <w:numId w:val="3"/>
              </w:numPr>
              <w:spacing w:after="0"/>
              <w:jc w:val="both"/>
              <w:rPr>
                <w:rFonts w:ascii="Arial" w:hAnsi="Arial" w:cs="Arial"/>
                <w:bCs/>
                <w:sz w:val="24"/>
                <w:szCs w:val="24"/>
              </w:rPr>
            </w:pPr>
            <w:r w:rsidRPr="00F05BB2">
              <w:rPr>
                <w:rFonts w:ascii="Arial" w:hAnsi="Arial" w:cs="Arial"/>
                <w:bCs/>
                <w:sz w:val="24"/>
                <w:szCs w:val="24"/>
              </w:rPr>
              <w:t>Registro adecuado y actualizado de formatos</w:t>
            </w:r>
            <w:r w:rsidR="00BB7CBA">
              <w:rPr>
                <w:rFonts w:ascii="Arial" w:hAnsi="Arial" w:cs="Arial"/>
                <w:bCs/>
                <w:sz w:val="24"/>
                <w:szCs w:val="24"/>
              </w:rPr>
              <w:t>.</w:t>
            </w:r>
          </w:p>
          <w:p w14:paraId="2C6B0D60" w14:textId="3EE759BE" w:rsidR="002E4991" w:rsidRPr="00F05BB2" w:rsidRDefault="002E4991" w:rsidP="00F05BB2">
            <w:pPr>
              <w:pStyle w:val="Prrafodelista"/>
              <w:numPr>
                <w:ilvl w:val="0"/>
                <w:numId w:val="3"/>
              </w:numPr>
              <w:spacing w:after="0"/>
              <w:jc w:val="both"/>
              <w:rPr>
                <w:rFonts w:ascii="Arial" w:hAnsi="Arial" w:cs="Arial"/>
                <w:bCs/>
                <w:sz w:val="24"/>
                <w:szCs w:val="24"/>
              </w:rPr>
            </w:pPr>
            <w:r w:rsidRPr="00F05BB2">
              <w:rPr>
                <w:rFonts w:ascii="Arial" w:hAnsi="Arial" w:cs="Arial"/>
                <w:bCs/>
                <w:sz w:val="24"/>
                <w:szCs w:val="24"/>
              </w:rPr>
              <w:t>Evaluación y segui</w:t>
            </w:r>
            <w:r w:rsidR="00C847AE">
              <w:rPr>
                <w:rFonts w:ascii="Arial" w:hAnsi="Arial" w:cs="Arial"/>
                <w:bCs/>
                <w:sz w:val="24"/>
                <w:szCs w:val="24"/>
              </w:rPr>
              <w:t>miento del servicio prestado</w:t>
            </w:r>
            <w:r w:rsidR="00E34CD3">
              <w:rPr>
                <w:rFonts w:ascii="Arial" w:hAnsi="Arial" w:cs="Arial"/>
                <w:bCs/>
                <w:sz w:val="24"/>
                <w:szCs w:val="24"/>
              </w:rPr>
              <w:t>.</w:t>
            </w:r>
            <w:r w:rsidR="00C847AE">
              <w:rPr>
                <w:rFonts w:ascii="Arial" w:hAnsi="Arial" w:cs="Arial"/>
                <w:bCs/>
                <w:sz w:val="24"/>
                <w:szCs w:val="24"/>
              </w:rPr>
              <w:t xml:space="preserve"> </w:t>
            </w:r>
            <w:r w:rsidRPr="00F05BB2">
              <w:rPr>
                <w:rFonts w:ascii="Arial" w:hAnsi="Arial" w:cs="Arial"/>
                <w:bCs/>
                <w:sz w:val="24"/>
                <w:szCs w:val="24"/>
              </w:rPr>
              <w:t xml:space="preserve"> </w:t>
            </w:r>
          </w:p>
          <w:p w14:paraId="6D26A4F2" w14:textId="33360026" w:rsidR="002E4991" w:rsidRPr="00FD7CD0" w:rsidRDefault="00BB7CBA" w:rsidP="00FD7CD0">
            <w:pPr>
              <w:pStyle w:val="Prrafodelista"/>
              <w:numPr>
                <w:ilvl w:val="0"/>
                <w:numId w:val="3"/>
              </w:numPr>
              <w:spacing w:after="0"/>
              <w:jc w:val="both"/>
              <w:rPr>
                <w:rFonts w:ascii="Arial" w:hAnsi="Arial" w:cs="Arial"/>
                <w:bCs/>
                <w:sz w:val="24"/>
                <w:szCs w:val="24"/>
              </w:rPr>
            </w:pPr>
            <w:r>
              <w:rPr>
                <w:rFonts w:ascii="Arial" w:hAnsi="Arial" w:cs="Arial"/>
                <w:bCs/>
                <w:sz w:val="24"/>
                <w:szCs w:val="24"/>
              </w:rPr>
              <w:t xml:space="preserve">Auditoria a </w:t>
            </w:r>
            <w:r w:rsidR="0029378B">
              <w:rPr>
                <w:rFonts w:ascii="Arial" w:hAnsi="Arial" w:cs="Arial"/>
                <w:bCs/>
                <w:sz w:val="24"/>
                <w:szCs w:val="24"/>
              </w:rPr>
              <w:t>la calidad del servicio</w:t>
            </w:r>
            <w:r>
              <w:rPr>
                <w:rFonts w:ascii="Arial" w:hAnsi="Arial" w:cs="Arial"/>
                <w:bCs/>
                <w:sz w:val="24"/>
                <w:szCs w:val="24"/>
              </w:rPr>
              <w:t>.</w:t>
            </w:r>
          </w:p>
        </w:tc>
      </w:tr>
    </w:tbl>
    <w:p w14:paraId="60EFFA70" w14:textId="77777777" w:rsidR="00871BAE" w:rsidRPr="00F05BB2" w:rsidRDefault="00871BAE" w:rsidP="00F05BB2">
      <w:pPr>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8"/>
      </w:tblGrid>
      <w:tr w:rsidR="002E4991" w:rsidRPr="00F05BB2" w14:paraId="2955AC10" w14:textId="77777777" w:rsidTr="0064504D">
        <w:trPr>
          <w:trHeight w:val="336"/>
        </w:trPr>
        <w:tc>
          <w:tcPr>
            <w:tcW w:w="8980" w:type="dxa"/>
            <w:shd w:val="clear" w:color="auto" w:fill="D6E3BC" w:themeFill="accent3" w:themeFillTint="66"/>
            <w:vAlign w:val="center"/>
          </w:tcPr>
          <w:p w14:paraId="71677739" w14:textId="6FACF2E0" w:rsidR="002E4991" w:rsidRPr="00F05BB2" w:rsidRDefault="002E4991" w:rsidP="00F05BB2">
            <w:pPr>
              <w:spacing w:after="0"/>
              <w:jc w:val="both"/>
              <w:rPr>
                <w:rFonts w:ascii="Arial" w:hAnsi="Arial" w:cs="Arial"/>
                <w:b/>
                <w:sz w:val="24"/>
                <w:szCs w:val="24"/>
              </w:rPr>
            </w:pPr>
            <w:r w:rsidRPr="00F05BB2">
              <w:rPr>
                <w:rFonts w:ascii="Arial" w:hAnsi="Arial" w:cs="Arial"/>
                <w:b/>
                <w:sz w:val="24"/>
                <w:szCs w:val="24"/>
              </w:rPr>
              <w:t xml:space="preserve">MANEJO </w:t>
            </w:r>
            <w:r w:rsidR="00A74637" w:rsidRPr="00F05BB2">
              <w:rPr>
                <w:rFonts w:ascii="Arial" w:hAnsi="Arial" w:cs="Arial"/>
                <w:b/>
                <w:sz w:val="24"/>
                <w:szCs w:val="24"/>
              </w:rPr>
              <w:t xml:space="preserve">FORMATOS, MATERIALES </w:t>
            </w:r>
            <w:r w:rsidRPr="00F05BB2">
              <w:rPr>
                <w:rFonts w:ascii="Arial" w:hAnsi="Arial" w:cs="Arial"/>
                <w:b/>
                <w:sz w:val="24"/>
                <w:szCs w:val="24"/>
              </w:rPr>
              <w:t xml:space="preserve">Y DOCUMENTOS </w:t>
            </w:r>
            <w:r w:rsidR="007E65C1" w:rsidRPr="00F05BB2">
              <w:rPr>
                <w:rFonts w:ascii="Arial" w:hAnsi="Arial" w:cs="Arial"/>
                <w:b/>
                <w:sz w:val="24"/>
                <w:szCs w:val="24"/>
              </w:rPr>
              <w:t>O</w:t>
            </w:r>
            <w:r w:rsidRPr="00F05BB2">
              <w:rPr>
                <w:rFonts w:ascii="Arial" w:hAnsi="Arial" w:cs="Arial"/>
                <w:b/>
                <w:sz w:val="24"/>
                <w:szCs w:val="24"/>
              </w:rPr>
              <w:t xml:space="preserve"> INFORMACIÓN DE </w:t>
            </w:r>
            <w:r w:rsidR="002B62D6">
              <w:rPr>
                <w:rFonts w:ascii="Arial" w:hAnsi="Arial" w:cs="Arial"/>
                <w:b/>
                <w:sz w:val="24"/>
                <w:szCs w:val="24"/>
              </w:rPr>
              <w:t>CONTROL INTERNO DISCIPLINARIO</w:t>
            </w:r>
          </w:p>
        </w:tc>
      </w:tr>
      <w:tr w:rsidR="002E4991" w:rsidRPr="00F05BB2" w14:paraId="7945B67B" w14:textId="77777777" w:rsidTr="0064504D">
        <w:trPr>
          <w:trHeight w:val="879"/>
        </w:trPr>
        <w:tc>
          <w:tcPr>
            <w:tcW w:w="8980" w:type="dxa"/>
            <w:vAlign w:val="center"/>
          </w:tcPr>
          <w:p w14:paraId="62B5F35A" w14:textId="6B970D36" w:rsidR="00877F2B" w:rsidRPr="007272D4" w:rsidRDefault="00A42700" w:rsidP="007E65C1">
            <w:pPr>
              <w:spacing w:after="0"/>
              <w:jc w:val="both"/>
              <w:rPr>
                <w:rFonts w:ascii="Arial" w:hAnsi="Arial" w:cs="Arial"/>
                <w:bCs/>
                <w:color w:val="FF0000"/>
                <w:sz w:val="24"/>
                <w:szCs w:val="24"/>
              </w:rPr>
            </w:pPr>
            <w:r>
              <w:rPr>
                <w:rFonts w:ascii="Arial" w:hAnsi="Arial" w:cs="Arial"/>
                <w:bCs/>
                <w:color w:val="FF0000"/>
                <w:sz w:val="24"/>
                <w:szCs w:val="24"/>
              </w:rPr>
              <w:t>FORMATOS.</w:t>
            </w:r>
          </w:p>
        </w:tc>
      </w:tr>
    </w:tbl>
    <w:p w14:paraId="02769761" w14:textId="77777777" w:rsidR="002E4991" w:rsidRPr="00F05BB2" w:rsidRDefault="002E4991" w:rsidP="00F05BB2">
      <w:pPr>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8"/>
      </w:tblGrid>
      <w:tr w:rsidR="002E4991" w:rsidRPr="00F05BB2" w14:paraId="25CE8AAC" w14:textId="77777777" w:rsidTr="0064504D">
        <w:trPr>
          <w:trHeight w:val="336"/>
        </w:trPr>
        <w:tc>
          <w:tcPr>
            <w:tcW w:w="8980" w:type="dxa"/>
            <w:shd w:val="clear" w:color="auto" w:fill="D6E3BC" w:themeFill="accent3" w:themeFillTint="66"/>
            <w:vAlign w:val="center"/>
          </w:tcPr>
          <w:p w14:paraId="1A9A201C" w14:textId="77777777" w:rsidR="002E4991" w:rsidRPr="00F05BB2" w:rsidRDefault="002E4991" w:rsidP="00F05BB2">
            <w:pPr>
              <w:spacing w:after="0"/>
              <w:jc w:val="both"/>
              <w:rPr>
                <w:rFonts w:ascii="Arial" w:hAnsi="Arial" w:cs="Arial"/>
                <w:b/>
                <w:sz w:val="24"/>
                <w:szCs w:val="24"/>
              </w:rPr>
            </w:pPr>
            <w:r w:rsidRPr="00F05BB2">
              <w:rPr>
                <w:rFonts w:ascii="Arial" w:hAnsi="Arial" w:cs="Arial"/>
                <w:b/>
                <w:sz w:val="24"/>
                <w:szCs w:val="24"/>
              </w:rPr>
              <w:t>PRODUCTOS O RESULTADOS ESPERADOS</w:t>
            </w:r>
          </w:p>
        </w:tc>
      </w:tr>
      <w:tr w:rsidR="002E4991" w:rsidRPr="00F05BB2" w14:paraId="76DB81EF" w14:textId="77777777" w:rsidTr="0064504D">
        <w:trPr>
          <w:trHeight w:val="879"/>
        </w:trPr>
        <w:tc>
          <w:tcPr>
            <w:tcW w:w="8980" w:type="dxa"/>
            <w:vAlign w:val="center"/>
          </w:tcPr>
          <w:p w14:paraId="33B8B06B" w14:textId="358FD441" w:rsidR="007F4BF7" w:rsidRPr="00782780" w:rsidRDefault="007F4BF7" w:rsidP="009F6433">
            <w:pPr>
              <w:pStyle w:val="Prrafodelista"/>
              <w:numPr>
                <w:ilvl w:val="0"/>
                <w:numId w:val="14"/>
              </w:numPr>
              <w:spacing w:after="0"/>
              <w:jc w:val="both"/>
              <w:rPr>
                <w:rFonts w:ascii="Arial" w:hAnsi="Arial" w:cs="Arial"/>
                <w:bCs/>
                <w:color w:val="000000" w:themeColor="text1"/>
                <w:sz w:val="24"/>
                <w:szCs w:val="24"/>
              </w:rPr>
            </w:pPr>
            <w:r w:rsidRPr="00782780">
              <w:rPr>
                <w:rFonts w:ascii="Arial" w:hAnsi="Arial" w:cs="Arial"/>
                <w:bCs/>
                <w:color w:val="000000" w:themeColor="text1"/>
                <w:sz w:val="24"/>
                <w:szCs w:val="24"/>
              </w:rPr>
              <w:t>Eficiencia de los empleados en el cu</w:t>
            </w:r>
            <w:r w:rsidR="00587280" w:rsidRPr="00782780">
              <w:rPr>
                <w:rFonts w:ascii="Arial" w:hAnsi="Arial" w:cs="Arial"/>
                <w:bCs/>
                <w:color w:val="000000" w:themeColor="text1"/>
                <w:sz w:val="24"/>
                <w:szCs w:val="24"/>
              </w:rPr>
              <w:t xml:space="preserve">mplimiento de sus deberes dentro de la </w:t>
            </w:r>
            <w:r w:rsidR="00C70B67">
              <w:rPr>
                <w:rFonts w:ascii="Arial" w:hAnsi="Arial" w:cs="Arial"/>
                <w:bCs/>
                <w:color w:val="000000" w:themeColor="text1"/>
                <w:sz w:val="24"/>
                <w:szCs w:val="24"/>
              </w:rPr>
              <w:t>institución</w:t>
            </w:r>
            <w:r w:rsidRPr="00782780">
              <w:rPr>
                <w:rFonts w:ascii="Arial" w:hAnsi="Arial" w:cs="Arial"/>
                <w:bCs/>
                <w:color w:val="000000" w:themeColor="text1"/>
                <w:sz w:val="24"/>
                <w:szCs w:val="24"/>
              </w:rPr>
              <w:t xml:space="preserve"> </w:t>
            </w:r>
            <w:r w:rsidR="00C70B67">
              <w:rPr>
                <w:rFonts w:ascii="Arial" w:hAnsi="Arial" w:cs="Arial"/>
                <w:bCs/>
                <w:color w:val="000000" w:themeColor="text1"/>
                <w:sz w:val="24"/>
                <w:szCs w:val="24"/>
              </w:rPr>
              <w:t xml:space="preserve">y no en la extralimitación de  </w:t>
            </w:r>
            <w:r w:rsidR="00587280" w:rsidRPr="00782780">
              <w:rPr>
                <w:rFonts w:ascii="Arial" w:hAnsi="Arial" w:cs="Arial"/>
                <w:bCs/>
                <w:color w:val="000000" w:themeColor="text1"/>
                <w:sz w:val="24"/>
                <w:szCs w:val="24"/>
              </w:rPr>
              <w:t>s</w:t>
            </w:r>
            <w:r w:rsidRPr="00782780">
              <w:rPr>
                <w:rFonts w:ascii="Arial" w:hAnsi="Arial" w:cs="Arial"/>
                <w:bCs/>
                <w:color w:val="000000" w:themeColor="text1"/>
                <w:sz w:val="24"/>
                <w:szCs w:val="24"/>
              </w:rPr>
              <w:t>us funciones.</w:t>
            </w:r>
          </w:p>
          <w:p w14:paraId="39274568" w14:textId="77777777" w:rsidR="00587280" w:rsidRPr="00782780" w:rsidRDefault="00587280" w:rsidP="009F6433">
            <w:pPr>
              <w:spacing w:after="0"/>
              <w:jc w:val="both"/>
              <w:rPr>
                <w:rFonts w:ascii="Arial" w:hAnsi="Arial" w:cs="Arial"/>
                <w:bCs/>
                <w:color w:val="000000" w:themeColor="text1"/>
                <w:sz w:val="24"/>
                <w:szCs w:val="24"/>
              </w:rPr>
            </w:pPr>
          </w:p>
          <w:p w14:paraId="53EF8D57" w14:textId="77777777" w:rsidR="00587280" w:rsidRPr="00782780" w:rsidRDefault="00587280" w:rsidP="009F6433">
            <w:pPr>
              <w:pStyle w:val="Prrafodelista"/>
              <w:numPr>
                <w:ilvl w:val="0"/>
                <w:numId w:val="14"/>
              </w:numPr>
              <w:spacing w:after="0"/>
              <w:jc w:val="both"/>
              <w:rPr>
                <w:rFonts w:ascii="Arial" w:hAnsi="Arial" w:cs="Arial"/>
                <w:color w:val="000000" w:themeColor="text1"/>
                <w:sz w:val="24"/>
                <w:szCs w:val="24"/>
              </w:rPr>
            </w:pPr>
            <w:r w:rsidRPr="00782780">
              <w:rPr>
                <w:rFonts w:ascii="Arial" w:hAnsi="Arial" w:cs="Arial"/>
                <w:color w:val="000000" w:themeColor="text1"/>
                <w:sz w:val="24"/>
                <w:szCs w:val="24"/>
              </w:rPr>
              <w:t xml:space="preserve">Cumplimiento de </w:t>
            </w:r>
            <w:r w:rsidR="001849D8" w:rsidRPr="00782780">
              <w:rPr>
                <w:rFonts w:ascii="Arial" w:hAnsi="Arial" w:cs="Arial"/>
                <w:color w:val="000000" w:themeColor="text1"/>
                <w:sz w:val="24"/>
                <w:szCs w:val="24"/>
              </w:rPr>
              <w:t xml:space="preserve">perfiles y competencias definidos para llevar </w:t>
            </w:r>
            <w:r w:rsidRPr="00782780">
              <w:rPr>
                <w:rFonts w:ascii="Arial" w:hAnsi="Arial" w:cs="Arial"/>
                <w:color w:val="000000" w:themeColor="text1"/>
                <w:sz w:val="24"/>
                <w:szCs w:val="24"/>
              </w:rPr>
              <w:t xml:space="preserve"> a cabo </w:t>
            </w:r>
            <w:r w:rsidR="001849D8" w:rsidRPr="00782780">
              <w:rPr>
                <w:rFonts w:ascii="Arial" w:hAnsi="Arial" w:cs="Arial"/>
                <w:color w:val="000000" w:themeColor="text1"/>
                <w:sz w:val="24"/>
                <w:szCs w:val="24"/>
              </w:rPr>
              <w:t xml:space="preserve">el proceso de </w:t>
            </w:r>
            <w:r w:rsidRPr="00782780">
              <w:rPr>
                <w:rFonts w:ascii="Arial" w:hAnsi="Arial" w:cs="Arial"/>
                <w:color w:val="000000" w:themeColor="text1"/>
                <w:sz w:val="24"/>
                <w:szCs w:val="24"/>
              </w:rPr>
              <w:t>Control interno Disciplinario.</w:t>
            </w:r>
          </w:p>
          <w:p w14:paraId="3F607EDB" w14:textId="6D054ECD" w:rsidR="00587280" w:rsidRPr="00782780" w:rsidRDefault="00587280" w:rsidP="009F6433">
            <w:pPr>
              <w:pStyle w:val="Prrafodelista"/>
              <w:spacing w:after="0"/>
              <w:jc w:val="both"/>
              <w:rPr>
                <w:rFonts w:ascii="Arial" w:hAnsi="Arial" w:cs="Arial"/>
                <w:color w:val="000000" w:themeColor="text1"/>
                <w:sz w:val="24"/>
                <w:szCs w:val="24"/>
              </w:rPr>
            </w:pPr>
          </w:p>
          <w:p w14:paraId="44E8D3E3" w14:textId="57C90F53" w:rsidR="001849D8" w:rsidRPr="00782780" w:rsidRDefault="001849D8" w:rsidP="009F6433">
            <w:pPr>
              <w:pStyle w:val="Prrafodelista"/>
              <w:numPr>
                <w:ilvl w:val="0"/>
                <w:numId w:val="14"/>
              </w:numPr>
              <w:spacing w:after="0"/>
              <w:jc w:val="both"/>
              <w:rPr>
                <w:rFonts w:ascii="Arial" w:hAnsi="Arial" w:cs="Arial"/>
                <w:color w:val="000000" w:themeColor="text1"/>
                <w:sz w:val="24"/>
                <w:szCs w:val="24"/>
              </w:rPr>
            </w:pPr>
            <w:r w:rsidRPr="00782780">
              <w:rPr>
                <w:rFonts w:ascii="Arial" w:hAnsi="Arial" w:cs="Arial"/>
                <w:color w:val="000000" w:themeColor="text1"/>
                <w:sz w:val="24"/>
                <w:szCs w:val="24"/>
              </w:rPr>
              <w:t xml:space="preserve">Está orientado al logro de los objetivos </w:t>
            </w:r>
            <w:r w:rsidR="00587280" w:rsidRPr="00782780">
              <w:rPr>
                <w:rFonts w:ascii="Arial" w:hAnsi="Arial" w:cs="Arial"/>
                <w:color w:val="000000" w:themeColor="text1"/>
                <w:sz w:val="24"/>
                <w:szCs w:val="24"/>
              </w:rPr>
              <w:t xml:space="preserve"> y normas institucionales.</w:t>
            </w:r>
          </w:p>
          <w:p w14:paraId="1627FFE4" w14:textId="77777777" w:rsidR="00587280" w:rsidRPr="00782780" w:rsidRDefault="00587280" w:rsidP="009F6433">
            <w:pPr>
              <w:spacing w:after="0"/>
              <w:jc w:val="both"/>
              <w:rPr>
                <w:rFonts w:ascii="Arial" w:hAnsi="Arial" w:cs="Arial"/>
                <w:color w:val="000000" w:themeColor="text1"/>
                <w:sz w:val="24"/>
                <w:szCs w:val="24"/>
              </w:rPr>
            </w:pPr>
          </w:p>
          <w:p w14:paraId="4B788641" w14:textId="3B17ADC4" w:rsidR="00587280" w:rsidRPr="00782780" w:rsidRDefault="00587280" w:rsidP="009F6433">
            <w:pPr>
              <w:pStyle w:val="Prrafodelista"/>
              <w:numPr>
                <w:ilvl w:val="0"/>
                <w:numId w:val="14"/>
              </w:numPr>
              <w:spacing w:after="0"/>
              <w:jc w:val="both"/>
              <w:rPr>
                <w:rFonts w:ascii="Arial" w:hAnsi="Arial" w:cs="Arial"/>
                <w:color w:val="000000" w:themeColor="text1"/>
                <w:sz w:val="24"/>
                <w:szCs w:val="24"/>
              </w:rPr>
            </w:pPr>
            <w:r w:rsidRPr="00782780">
              <w:rPr>
                <w:rFonts w:ascii="Arial" w:hAnsi="Arial" w:cs="Arial"/>
                <w:color w:val="000000" w:themeColor="text1"/>
                <w:sz w:val="24"/>
                <w:szCs w:val="24"/>
              </w:rPr>
              <w:t>Adherencia del personal al proceso.</w:t>
            </w:r>
          </w:p>
          <w:p w14:paraId="43A44719" w14:textId="27766CD7" w:rsidR="00587280" w:rsidRPr="00782780" w:rsidRDefault="00587280" w:rsidP="009F6433">
            <w:pPr>
              <w:spacing w:after="0"/>
              <w:jc w:val="both"/>
              <w:rPr>
                <w:rFonts w:ascii="Arial" w:hAnsi="Arial" w:cs="Arial"/>
                <w:color w:val="000000" w:themeColor="text1"/>
                <w:sz w:val="24"/>
                <w:szCs w:val="24"/>
              </w:rPr>
            </w:pPr>
          </w:p>
          <w:p w14:paraId="053A2EDA" w14:textId="1EBFD40E" w:rsidR="00587280" w:rsidRDefault="00587280" w:rsidP="009F6433">
            <w:pPr>
              <w:pStyle w:val="Prrafodelista"/>
              <w:numPr>
                <w:ilvl w:val="0"/>
                <w:numId w:val="14"/>
              </w:numPr>
              <w:spacing w:after="0"/>
              <w:jc w:val="both"/>
              <w:rPr>
                <w:rFonts w:ascii="Arial" w:hAnsi="Arial" w:cs="Arial"/>
                <w:color w:val="000000" w:themeColor="text1"/>
                <w:sz w:val="24"/>
                <w:szCs w:val="24"/>
              </w:rPr>
            </w:pPr>
            <w:r w:rsidRPr="00782780">
              <w:rPr>
                <w:rFonts w:ascii="Arial" w:hAnsi="Arial" w:cs="Arial"/>
                <w:color w:val="000000" w:themeColor="text1"/>
                <w:sz w:val="24"/>
                <w:szCs w:val="24"/>
              </w:rPr>
              <w:t xml:space="preserve">Garantizar que los procesos disciplinarios </w:t>
            </w:r>
            <w:r w:rsidR="00782780" w:rsidRPr="00782780">
              <w:rPr>
                <w:rFonts w:ascii="Arial" w:hAnsi="Arial" w:cs="Arial"/>
                <w:color w:val="000000" w:themeColor="text1"/>
                <w:sz w:val="24"/>
                <w:szCs w:val="24"/>
              </w:rPr>
              <w:t>se realicen con rigurosidad según la norma.</w:t>
            </w:r>
          </w:p>
          <w:p w14:paraId="631E9964" w14:textId="77777777" w:rsidR="00C70B67" w:rsidRPr="00C70B67" w:rsidRDefault="00C70B67" w:rsidP="009F6433">
            <w:pPr>
              <w:spacing w:after="0"/>
              <w:jc w:val="both"/>
              <w:rPr>
                <w:rFonts w:ascii="Arial" w:hAnsi="Arial" w:cs="Arial"/>
                <w:color w:val="000000" w:themeColor="text1"/>
                <w:sz w:val="24"/>
                <w:szCs w:val="24"/>
              </w:rPr>
            </w:pPr>
          </w:p>
          <w:p w14:paraId="1C00BB4F" w14:textId="77777777" w:rsidR="00C70B67" w:rsidRPr="00782780" w:rsidRDefault="00C70B67" w:rsidP="009F6433">
            <w:pPr>
              <w:pStyle w:val="Prrafodelista"/>
              <w:numPr>
                <w:ilvl w:val="0"/>
                <w:numId w:val="14"/>
              </w:numPr>
              <w:spacing w:after="0"/>
              <w:jc w:val="both"/>
              <w:rPr>
                <w:rFonts w:ascii="Arial" w:hAnsi="Arial" w:cs="Arial"/>
                <w:color w:val="000000" w:themeColor="text1"/>
                <w:sz w:val="24"/>
                <w:szCs w:val="24"/>
              </w:rPr>
            </w:pPr>
            <w:r w:rsidRPr="00782780">
              <w:rPr>
                <w:rFonts w:ascii="Arial" w:hAnsi="Arial" w:cs="Arial"/>
                <w:color w:val="000000" w:themeColor="text1"/>
                <w:sz w:val="24"/>
                <w:szCs w:val="24"/>
              </w:rPr>
              <w:t>Cumplimiento total al proceso.</w:t>
            </w:r>
          </w:p>
          <w:p w14:paraId="4036CD44" w14:textId="77777777" w:rsidR="00782780" w:rsidRPr="00782780" w:rsidRDefault="00782780" w:rsidP="009F6433">
            <w:pPr>
              <w:spacing w:after="0"/>
              <w:jc w:val="both"/>
              <w:rPr>
                <w:rFonts w:ascii="Arial" w:hAnsi="Arial" w:cs="Arial"/>
                <w:color w:val="000000" w:themeColor="text1"/>
                <w:sz w:val="24"/>
                <w:szCs w:val="24"/>
              </w:rPr>
            </w:pPr>
          </w:p>
          <w:p w14:paraId="71C9A29D" w14:textId="6D25ECF4" w:rsidR="00112C0D" w:rsidRPr="00DA24BE" w:rsidRDefault="00782780" w:rsidP="009F6433">
            <w:pPr>
              <w:pStyle w:val="Prrafodelista"/>
              <w:numPr>
                <w:ilvl w:val="0"/>
                <w:numId w:val="14"/>
              </w:numPr>
              <w:spacing w:after="0"/>
              <w:jc w:val="both"/>
              <w:rPr>
                <w:rFonts w:ascii="Arial" w:hAnsi="Arial" w:cs="Arial"/>
                <w:color w:val="000000" w:themeColor="text1"/>
                <w:sz w:val="24"/>
                <w:szCs w:val="24"/>
              </w:rPr>
            </w:pPr>
            <w:r w:rsidRPr="00782780">
              <w:rPr>
                <w:rFonts w:ascii="Arial" w:hAnsi="Arial" w:cs="Arial"/>
                <w:color w:val="000000" w:themeColor="text1"/>
                <w:sz w:val="24"/>
                <w:szCs w:val="24"/>
              </w:rPr>
              <w:t>Cumplir con los estándares de calidad.</w:t>
            </w:r>
          </w:p>
          <w:p w14:paraId="5261392E" w14:textId="221DF195" w:rsidR="007F4BF7" w:rsidRPr="00782780" w:rsidRDefault="007F4BF7" w:rsidP="007272D4">
            <w:pPr>
              <w:spacing w:after="0"/>
              <w:jc w:val="both"/>
              <w:rPr>
                <w:rFonts w:ascii="Arial" w:hAnsi="Arial" w:cs="Arial"/>
                <w:bCs/>
                <w:color w:val="000000" w:themeColor="text1"/>
                <w:sz w:val="24"/>
                <w:szCs w:val="24"/>
              </w:rPr>
            </w:pPr>
          </w:p>
        </w:tc>
      </w:tr>
    </w:tbl>
    <w:p w14:paraId="2B681F10" w14:textId="77777777" w:rsidR="007E65C1" w:rsidRDefault="007E65C1" w:rsidP="00F05BB2">
      <w:pPr>
        <w:jc w:val="both"/>
        <w:rPr>
          <w:rFonts w:ascii="Arial" w:hAnsi="Arial" w:cs="Arial"/>
          <w:b/>
          <w:sz w:val="24"/>
          <w:szCs w:val="24"/>
        </w:rPr>
      </w:pPr>
    </w:p>
    <w:p w14:paraId="7BE3FFED" w14:textId="53A295DA" w:rsidR="00EC5910" w:rsidRDefault="00EC5910" w:rsidP="00F05BB2">
      <w:pPr>
        <w:jc w:val="both"/>
        <w:rPr>
          <w:rFonts w:ascii="Arial" w:hAnsi="Arial" w:cs="Arial"/>
          <w:b/>
          <w:sz w:val="24"/>
          <w:szCs w:val="24"/>
        </w:rPr>
      </w:pPr>
    </w:p>
    <w:p w14:paraId="62AC3416" w14:textId="27CB93EB" w:rsidR="00DA24BE" w:rsidRDefault="00DA24BE" w:rsidP="00F05BB2">
      <w:pPr>
        <w:jc w:val="both"/>
        <w:rPr>
          <w:rFonts w:ascii="Arial" w:hAnsi="Arial" w:cs="Arial"/>
          <w:b/>
          <w:sz w:val="24"/>
          <w:szCs w:val="24"/>
        </w:rPr>
      </w:pPr>
    </w:p>
    <w:p w14:paraId="0B4A052C" w14:textId="77777777" w:rsidR="00E12903" w:rsidRPr="00F05BB2" w:rsidRDefault="00E12903" w:rsidP="00F05BB2">
      <w:pPr>
        <w:jc w:val="both"/>
        <w:rPr>
          <w:rFonts w:ascii="Arial" w:hAnsi="Arial" w:cs="Arial"/>
          <w:b/>
          <w:sz w:val="24"/>
          <w:szCs w:val="24"/>
        </w:rPr>
      </w:pPr>
      <w:r w:rsidRPr="00F05BB2">
        <w:rPr>
          <w:rFonts w:ascii="Arial" w:hAnsi="Arial" w:cs="Arial"/>
          <w:b/>
          <w:sz w:val="24"/>
          <w:szCs w:val="24"/>
        </w:rPr>
        <w:lastRenderedPageBreak/>
        <w:t>CONTROL DE CAMBIOS</w:t>
      </w:r>
    </w:p>
    <w:tbl>
      <w:tblPr>
        <w:tblStyle w:val="Tablaconcuadrcula"/>
        <w:tblW w:w="7230" w:type="dxa"/>
        <w:jc w:val="center"/>
        <w:tblLayout w:type="fixed"/>
        <w:tblLook w:val="04A0" w:firstRow="1" w:lastRow="0" w:firstColumn="1" w:lastColumn="0" w:noHBand="0" w:noVBand="1"/>
      </w:tblPr>
      <w:tblGrid>
        <w:gridCol w:w="1701"/>
        <w:gridCol w:w="1418"/>
        <w:gridCol w:w="1984"/>
        <w:gridCol w:w="2127"/>
      </w:tblGrid>
      <w:tr w:rsidR="00580A23" w:rsidRPr="00F05BB2" w14:paraId="39FC82BF" w14:textId="77777777" w:rsidTr="00DA24BE">
        <w:trPr>
          <w:jc w:val="center"/>
        </w:trPr>
        <w:tc>
          <w:tcPr>
            <w:tcW w:w="1701" w:type="dxa"/>
          </w:tcPr>
          <w:p w14:paraId="31B51618" w14:textId="77777777" w:rsidR="00580A23" w:rsidRPr="00F05BB2" w:rsidRDefault="00580A23" w:rsidP="00F05BB2">
            <w:pPr>
              <w:tabs>
                <w:tab w:val="center" w:pos="828"/>
              </w:tabs>
              <w:spacing w:line="276" w:lineRule="auto"/>
              <w:jc w:val="both"/>
              <w:rPr>
                <w:rFonts w:ascii="Arial" w:hAnsi="Arial" w:cs="Arial"/>
                <w:b/>
                <w:sz w:val="24"/>
                <w:szCs w:val="24"/>
              </w:rPr>
            </w:pPr>
            <w:r w:rsidRPr="00F05BB2">
              <w:rPr>
                <w:rFonts w:ascii="Arial" w:hAnsi="Arial" w:cs="Arial"/>
                <w:b/>
                <w:sz w:val="24"/>
                <w:szCs w:val="24"/>
              </w:rPr>
              <w:tab/>
              <w:t>Versión</w:t>
            </w:r>
          </w:p>
        </w:tc>
        <w:tc>
          <w:tcPr>
            <w:tcW w:w="1418" w:type="dxa"/>
          </w:tcPr>
          <w:p w14:paraId="0B1D5789" w14:textId="77777777" w:rsidR="00580A23" w:rsidRPr="00F05BB2" w:rsidRDefault="00580A23" w:rsidP="00F05BB2">
            <w:pPr>
              <w:spacing w:line="276" w:lineRule="auto"/>
              <w:jc w:val="both"/>
              <w:rPr>
                <w:rFonts w:ascii="Arial" w:hAnsi="Arial" w:cs="Arial"/>
                <w:b/>
                <w:sz w:val="24"/>
                <w:szCs w:val="24"/>
              </w:rPr>
            </w:pPr>
            <w:r w:rsidRPr="00F05BB2">
              <w:rPr>
                <w:rFonts w:ascii="Arial" w:hAnsi="Arial" w:cs="Arial"/>
                <w:b/>
                <w:sz w:val="24"/>
                <w:szCs w:val="24"/>
              </w:rPr>
              <w:t>Fecha</w:t>
            </w:r>
          </w:p>
        </w:tc>
        <w:tc>
          <w:tcPr>
            <w:tcW w:w="1984" w:type="dxa"/>
          </w:tcPr>
          <w:p w14:paraId="7FB3DAD0" w14:textId="77777777" w:rsidR="00580A23" w:rsidRPr="00F05BB2" w:rsidRDefault="00580A23" w:rsidP="00F05BB2">
            <w:pPr>
              <w:spacing w:line="276" w:lineRule="auto"/>
              <w:jc w:val="both"/>
              <w:rPr>
                <w:rFonts w:ascii="Arial" w:hAnsi="Arial" w:cs="Arial"/>
                <w:b/>
                <w:sz w:val="24"/>
                <w:szCs w:val="24"/>
              </w:rPr>
            </w:pPr>
            <w:r w:rsidRPr="00F05BB2">
              <w:rPr>
                <w:rFonts w:ascii="Arial" w:hAnsi="Arial" w:cs="Arial"/>
                <w:b/>
                <w:sz w:val="24"/>
                <w:szCs w:val="24"/>
              </w:rPr>
              <w:t>Paginas Afectadas</w:t>
            </w:r>
          </w:p>
        </w:tc>
        <w:tc>
          <w:tcPr>
            <w:tcW w:w="2127" w:type="dxa"/>
          </w:tcPr>
          <w:p w14:paraId="31DE58AC" w14:textId="77777777" w:rsidR="00580A23" w:rsidRPr="00F05BB2" w:rsidRDefault="00580A23" w:rsidP="00F05BB2">
            <w:pPr>
              <w:spacing w:line="276" w:lineRule="auto"/>
              <w:jc w:val="both"/>
              <w:rPr>
                <w:rFonts w:ascii="Arial" w:hAnsi="Arial" w:cs="Arial"/>
                <w:b/>
                <w:sz w:val="24"/>
                <w:szCs w:val="24"/>
              </w:rPr>
            </w:pPr>
            <w:r w:rsidRPr="00F05BB2">
              <w:rPr>
                <w:rFonts w:ascii="Arial" w:hAnsi="Arial" w:cs="Arial"/>
                <w:b/>
                <w:sz w:val="24"/>
                <w:szCs w:val="24"/>
              </w:rPr>
              <w:t>Descripción del cambio</w:t>
            </w:r>
          </w:p>
        </w:tc>
      </w:tr>
      <w:tr w:rsidR="00580A23" w:rsidRPr="00F05BB2" w14:paraId="3470A8CA" w14:textId="77777777" w:rsidTr="00DA24BE">
        <w:trPr>
          <w:trHeight w:val="621"/>
          <w:jc w:val="center"/>
        </w:trPr>
        <w:tc>
          <w:tcPr>
            <w:tcW w:w="1701" w:type="dxa"/>
          </w:tcPr>
          <w:p w14:paraId="27309F12" w14:textId="6B6EE473" w:rsidR="00580A23" w:rsidRPr="00F05BB2" w:rsidRDefault="007272D4" w:rsidP="00F05BB2">
            <w:pPr>
              <w:spacing w:line="276" w:lineRule="auto"/>
              <w:jc w:val="both"/>
              <w:rPr>
                <w:rFonts w:ascii="Arial" w:hAnsi="Arial" w:cs="Arial"/>
                <w:sz w:val="24"/>
                <w:szCs w:val="24"/>
              </w:rPr>
            </w:pPr>
            <w:r>
              <w:rPr>
                <w:rFonts w:ascii="Arial" w:hAnsi="Arial" w:cs="Arial"/>
                <w:sz w:val="24"/>
                <w:szCs w:val="24"/>
              </w:rPr>
              <w:t>01</w:t>
            </w:r>
          </w:p>
        </w:tc>
        <w:tc>
          <w:tcPr>
            <w:tcW w:w="1418" w:type="dxa"/>
          </w:tcPr>
          <w:p w14:paraId="0F534C89" w14:textId="4343CA59" w:rsidR="00580A23" w:rsidRPr="00F05BB2" w:rsidRDefault="00DA24BE" w:rsidP="00F05BB2">
            <w:pPr>
              <w:spacing w:line="276" w:lineRule="auto"/>
              <w:jc w:val="both"/>
              <w:rPr>
                <w:rFonts w:ascii="Arial" w:hAnsi="Arial" w:cs="Arial"/>
                <w:sz w:val="24"/>
                <w:szCs w:val="24"/>
              </w:rPr>
            </w:pPr>
            <w:r>
              <w:rPr>
                <w:rFonts w:ascii="Arial" w:hAnsi="Arial" w:cs="Arial"/>
                <w:sz w:val="24"/>
                <w:szCs w:val="24"/>
              </w:rPr>
              <w:t>30/04/2021</w:t>
            </w:r>
          </w:p>
        </w:tc>
        <w:tc>
          <w:tcPr>
            <w:tcW w:w="1984" w:type="dxa"/>
          </w:tcPr>
          <w:p w14:paraId="09ABD2D4" w14:textId="40169FE1" w:rsidR="00580A23" w:rsidRPr="00F05BB2" w:rsidRDefault="00D9534A" w:rsidP="00F05BB2">
            <w:pPr>
              <w:spacing w:line="276" w:lineRule="auto"/>
              <w:jc w:val="both"/>
              <w:rPr>
                <w:rFonts w:ascii="Arial" w:hAnsi="Arial" w:cs="Arial"/>
                <w:sz w:val="24"/>
                <w:szCs w:val="24"/>
              </w:rPr>
            </w:pPr>
            <w:r>
              <w:rPr>
                <w:rFonts w:ascii="Arial" w:hAnsi="Arial" w:cs="Arial"/>
                <w:sz w:val="24"/>
                <w:szCs w:val="24"/>
              </w:rPr>
              <w:t xml:space="preserve">Todo </w:t>
            </w:r>
            <w:r w:rsidR="00580A23" w:rsidRPr="00F05BB2">
              <w:rPr>
                <w:rFonts w:ascii="Arial" w:hAnsi="Arial" w:cs="Arial"/>
                <w:sz w:val="24"/>
                <w:szCs w:val="24"/>
              </w:rPr>
              <w:t>el documento</w:t>
            </w:r>
          </w:p>
        </w:tc>
        <w:tc>
          <w:tcPr>
            <w:tcW w:w="2127" w:type="dxa"/>
          </w:tcPr>
          <w:p w14:paraId="1FC3C531" w14:textId="7D8ADE59" w:rsidR="00580A23" w:rsidRPr="00F05BB2" w:rsidRDefault="007272D4" w:rsidP="00F05BB2">
            <w:pPr>
              <w:spacing w:line="276" w:lineRule="auto"/>
              <w:jc w:val="both"/>
              <w:rPr>
                <w:rFonts w:ascii="Arial" w:hAnsi="Arial" w:cs="Arial"/>
                <w:sz w:val="24"/>
                <w:szCs w:val="24"/>
              </w:rPr>
            </w:pPr>
            <w:r>
              <w:rPr>
                <w:rFonts w:ascii="Arial" w:hAnsi="Arial" w:cs="Arial"/>
                <w:sz w:val="24"/>
                <w:szCs w:val="24"/>
              </w:rPr>
              <w:t xml:space="preserve">Creación </w:t>
            </w:r>
            <w:r w:rsidR="00580A23" w:rsidRPr="00F05BB2">
              <w:rPr>
                <w:rFonts w:ascii="Arial" w:hAnsi="Arial" w:cs="Arial"/>
                <w:sz w:val="24"/>
                <w:szCs w:val="24"/>
              </w:rPr>
              <w:t>del contenido</w:t>
            </w:r>
          </w:p>
        </w:tc>
      </w:tr>
    </w:tbl>
    <w:p w14:paraId="593854F9" w14:textId="77777777" w:rsidR="00773F30" w:rsidRPr="00F05BB2" w:rsidRDefault="00773F30" w:rsidP="00F05BB2">
      <w:pPr>
        <w:jc w:val="both"/>
        <w:rPr>
          <w:rFonts w:ascii="Arial" w:hAnsi="Arial" w:cs="Arial"/>
          <w:sz w:val="24"/>
          <w:szCs w:val="24"/>
        </w:rPr>
      </w:pPr>
    </w:p>
    <w:tbl>
      <w:tblPr>
        <w:tblpPr w:leftFromText="141" w:rightFromText="141" w:vertAnchor="text" w:horzAnchor="margin" w:tblpXSpec="center" w:tblpY="366"/>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836"/>
        <w:gridCol w:w="3177"/>
      </w:tblGrid>
      <w:tr w:rsidR="00773F30" w:rsidRPr="00F05BB2" w14:paraId="6C5EE366" w14:textId="77777777" w:rsidTr="00773F30">
        <w:trPr>
          <w:trHeight w:val="404"/>
        </w:trPr>
        <w:tc>
          <w:tcPr>
            <w:tcW w:w="1654" w:type="pct"/>
            <w:tcBorders>
              <w:top w:val="single" w:sz="4" w:space="0" w:color="auto"/>
              <w:left w:val="single" w:sz="4" w:space="0" w:color="auto"/>
              <w:bottom w:val="single" w:sz="4" w:space="0" w:color="auto"/>
              <w:right w:val="single" w:sz="4" w:space="0" w:color="auto"/>
            </w:tcBorders>
            <w:hideMark/>
          </w:tcPr>
          <w:p w14:paraId="6120B663" w14:textId="77777777" w:rsidR="00773F30" w:rsidRPr="00F05BB2" w:rsidRDefault="00773F30" w:rsidP="00F05BB2">
            <w:pPr>
              <w:spacing w:after="0"/>
              <w:jc w:val="both"/>
              <w:rPr>
                <w:rFonts w:ascii="Arial" w:eastAsiaTheme="minorHAnsi" w:hAnsi="Arial" w:cs="Arial"/>
                <w:b/>
                <w:sz w:val="24"/>
                <w:szCs w:val="24"/>
                <w:lang w:eastAsia="en-US"/>
              </w:rPr>
            </w:pPr>
            <w:r w:rsidRPr="00F05BB2">
              <w:rPr>
                <w:rFonts w:ascii="Arial" w:eastAsiaTheme="minorHAnsi" w:hAnsi="Arial" w:cs="Arial"/>
                <w:b/>
                <w:sz w:val="24"/>
                <w:szCs w:val="24"/>
                <w:lang w:eastAsia="en-US"/>
              </w:rPr>
              <w:t>Elaboró:</w:t>
            </w:r>
          </w:p>
          <w:p w14:paraId="3F01DD50" w14:textId="3F005780" w:rsidR="00773F30" w:rsidRPr="00F05BB2" w:rsidRDefault="00DA24BE" w:rsidP="00F05BB2">
            <w:pPr>
              <w:spacing w:after="0"/>
              <w:jc w:val="both"/>
              <w:rPr>
                <w:rFonts w:ascii="Arial" w:eastAsiaTheme="minorHAnsi" w:hAnsi="Arial" w:cs="Arial"/>
                <w:sz w:val="24"/>
                <w:szCs w:val="24"/>
                <w:lang w:eastAsia="en-US"/>
              </w:rPr>
            </w:pPr>
            <w:r>
              <w:rPr>
                <w:rFonts w:ascii="Arial" w:eastAsiaTheme="minorHAnsi" w:hAnsi="Arial" w:cs="Arial"/>
                <w:sz w:val="24"/>
                <w:szCs w:val="24"/>
                <w:lang w:eastAsia="en-US"/>
              </w:rPr>
              <w:t>Laura</w:t>
            </w:r>
            <w:r w:rsidR="00D9534A">
              <w:rPr>
                <w:rFonts w:ascii="Arial" w:eastAsiaTheme="minorHAnsi" w:hAnsi="Arial" w:cs="Arial"/>
                <w:sz w:val="24"/>
                <w:szCs w:val="24"/>
                <w:lang w:eastAsia="en-US"/>
              </w:rPr>
              <w:t xml:space="preserve"> Meliza</w:t>
            </w:r>
            <w:r>
              <w:rPr>
                <w:rFonts w:ascii="Arial" w:eastAsiaTheme="minorHAnsi" w:hAnsi="Arial" w:cs="Arial"/>
                <w:sz w:val="24"/>
                <w:szCs w:val="24"/>
                <w:lang w:eastAsia="en-US"/>
              </w:rPr>
              <w:t xml:space="preserve"> Zapata Torres</w:t>
            </w:r>
          </w:p>
          <w:p w14:paraId="60D1D8FB" w14:textId="3128E046" w:rsidR="00773F30" w:rsidRPr="00F05BB2" w:rsidRDefault="00DA24BE" w:rsidP="00F05BB2">
            <w:pPr>
              <w:spacing w:after="0"/>
              <w:jc w:val="both"/>
              <w:rPr>
                <w:rFonts w:ascii="Arial" w:eastAsiaTheme="minorHAnsi" w:hAnsi="Arial" w:cs="Arial"/>
                <w:sz w:val="24"/>
                <w:szCs w:val="24"/>
                <w:lang w:eastAsia="en-US"/>
              </w:rPr>
            </w:pPr>
            <w:r>
              <w:rPr>
                <w:rFonts w:ascii="Arial" w:eastAsiaTheme="minorHAnsi" w:hAnsi="Arial" w:cs="Arial"/>
                <w:b/>
                <w:sz w:val="24"/>
                <w:szCs w:val="24"/>
                <w:lang w:eastAsia="en-US"/>
              </w:rPr>
              <w:t xml:space="preserve">Oficina </w:t>
            </w:r>
            <w:r w:rsidR="00E36EB6">
              <w:rPr>
                <w:rFonts w:ascii="Arial" w:eastAsiaTheme="minorHAnsi" w:hAnsi="Arial" w:cs="Arial"/>
                <w:b/>
                <w:sz w:val="24"/>
                <w:szCs w:val="24"/>
                <w:lang w:eastAsia="en-US"/>
              </w:rPr>
              <w:t>De Talento Humano</w:t>
            </w:r>
          </w:p>
        </w:tc>
        <w:tc>
          <w:tcPr>
            <w:tcW w:w="1578" w:type="pct"/>
            <w:tcBorders>
              <w:top w:val="single" w:sz="4" w:space="0" w:color="auto"/>
              <w:left w:val="single" w:sz="4" w:space="0" w:color="auto"/>
              <w:bottom w:val="single" w:sz="4" w:space="0" w:color="auto"/>
              <w:right w:val="single" w:sz="4" w:space="0" w:color="auto"/>
            </w:tcBorders>
            <w:hideMark/>
          </w:tcPr>
          <w:p w14:paraId="6D7E0A98" w14:textId="77777777" w:rsidR="00773F30" w:rsidRPr="00F05BB2" w:rsidRDefault="00773F30" w:rsidP="00F05BB2">
            <w:pPr>
              <w:spacing w:after="0"/>
              <w:jc w:val="both"/>
              <w:rPr>
                <w:rFonts w:ascii="Arial" w:eastAsiaTheme="minorHAnsi" w:hAnsi="Arial" w:cs="Arial"/>
                <w:b/>
                <w:sz w:val="24"/>
                <w:szCs w:val="24"/>
                <w:lang w:eastAsia="en-US"/>
              </w:rPr>
            </w:pPr>
            <w:r w:rsidRPr="00F05BB2">
              <w:rPr>
                <w:rFonts w:ascii="Arial" w:eastAsiaTheme="minorHAnsi" w:hAnsi="Arial" w:cs="Arial"/>
                <w:b/>
                <w:sz w:val="24"/>
                <w:szCs w:val="24"/>
                <w:lang w:eastAsia="en-US"/>
              </w:rPr>
              <w:t xml:space="preserve">Revisó: </w:t>
            </w:r>
          </w:p>
          <w:p w14:paraId="17695B43" w14:textId="39095579" w:rsidR="00773F30" w:rsidRPr="00F05BB2" w:rsidRDefault="00773F30" w:rsidP="00F05BB2">
            <w:pPr>
              <w:spacing w:after="0"/>
              <w:jc w:val="both"/>
              <w:rPr>
                <w:rFonts w:ascii="Arial" w:eastAsiaTheme="minorHAnsi" w:hAnsi="Arial" w:cs="Arial"/>
                <w:sz w:val="24"/>
                <w:szCs w:val="24"/>
                <w:lang w:eastAsia="en-US"/>
              </w:rPr>
            </w:pPr>
          </w:p>
          <w:p w14:paraId="3FDEDE80" w14:textId="4CDD274D" w:rsidR="00773F30" w:rsidRPr="00F05BB2" w:rsidRDefault="00DA24BE" w:rsidP="00F05BB2">
            <w:pPr>
              <w:spacing w:after="0"/>
              <w:jc w:val="both"/>
              <w:rPr>
                <w:rFonts w:ascii="Arial" w:eastAsiaTheme="minorHAnsi" w:hAnsi="Arial" w:cs="Arial"/>
                <w:sz w:val="24"/>
                <w:szCs w:val="24"/>
                <w:lang w:eastAsia="en-US"/>
              </w:rPr>
            </w:pPr>
            <w:r>
              <w:rPr>
                <w:rFonts w:ascii="Arial" w:eastAsiaTheme="minorHAnsi" w:hAnsi="Arial" w:cs="Arial"/>
                <w:b/>
                <w:sz w:val="24"/>
                <w:szCs w:val="24"/>
                <w:lang w:eastAsia="en-US"/>
              </w:rPr>
              <w:t xml:space="preserve">Abogado </w:t>
            </w:r>
            <w:r w:rsidR="00E36EB6">
              <w:rPr>
                <w:rFonts w:ascii="Arial" w:eastAsiaTheme="minorHAnsi" w:hAnsi="Arial" w:cs="Arial"/>
                <w:b/>
                <w:sz w:val="24"/>
                <w:szCs w:val="24"/>
                <w:lang w:eastAsia="en-US"/>
              </w:rPr>
              <w:t>Asesor</w:t>
            </w:r>
          </w:p>
          <w:p w14:paraId="06D2482C" w14:textId="3FBCD521" w:rsidR="00773F30" w:rsidRPr="00F05BB2" w:rsidRDefault="00773F30" w:rsidP="00F05BB2">
            <w:pPr>
              <w:spacing w:after="0"/>
              <w:jc w:val="both"/>
              <w:rPr>
                <w:rFonts w:ascii="Arial" w:eastAsiaTheme="minorHAnsi" w:hAnsi="Arial" w:cs="Arial"/>
                <w:b/>
                <w:sz w:val="24"/>
                <w:szCs w:val="24"/>
                <w:lang w:eastAsia="en-US"/>
              </w:rPr>
            </w:pPr>
          </w:p>
        </w:tc>
        <w:tc>
          <w:tcPr>
            <w:tcW w:w="1768" w:type="pct"/>
            <w:tcBorders>
              <w:top w:val="single" w:sz="4" w:space="0" w:color="auto"/>
              <w:left w:val="single" w:sz="4" w:space="0" w:color="auto"/>
              <w:bottom w:val="single" w:sz="4" w:space="0" w:color="auto"/>
              <w:right w:val="single" w:sz="4" w:space="0" w:color="auto"/>
            </w:tcBorders>
            <w:hideMark/>
          </w:tcPr>
          <w:p w14:paraId="4C277389" w14:textId="77777777" w:rsidR="00773F30" w:rsidRPr="00F05BB2" w:rsidRDefault="00773F30" w:rsidP="00F05BB2">
            <w:pPr>
              <w:spacing w:after="0"/>
              <w:jc w:val="both"/>
              <w:rPr>
                <w:rFonts w:ascii="Arial" w:eastAsiaTheme="minorHAnsi" w:hAnsi="Arial" w:cs="Arial"/>
                <w:b/>
                <w:sz w:val="24"/>
                <w:szCs w:val="24"/>
                <w:lang w:val="es-ES" w:eastAsia="en-US"/>
              </w:rPr>
            </w:pPr>
            <w:r w:rsidRPr="00F05BB2">
              <w:rPr>
                <w:rFonts w:ascii="Arial" w:eastAsiaTheme="minorHAnsi" w:hAnsi="Arial" w:cs="Arial"/>
                <w:b/>
                <w:sz w:val="24"/>
                <w:szCs w:val="24"/>
                <w:lang w:eastAsia="en-US"/>
              </w:rPr>
              <w:t>Aprobó:</w:t>
            </w:r>
          </w:p>
          <w:p w14:paraId="20882769" w14:textId="2BE2CBA1" w:rsidR="00773F30" w:rsidRPr="00F05BB2" w:rsidRDefault="00DA24BE" w:rsidP="00F05BB2">
            <w:pPr>
              <w:spacing w:after="0"/>
              <w:jc w:val="both"/>
              <w:rPr>
                <w:rFonts w:ascii="Arial" w:eastAsiaTheme="minorHAnsi" w:hAnsi="Arial" w:cs="Arial"/>
                <w:sz w:val="24"/>
                <w:szCs w:val="24"/>
                <w:lang w:eastAsia="en-US"/>
              </w:rPr>
            </w:pPr>
            <w:r>
              <w:rPr>
                <w:rFonts w:ascii="Arial" w:eastAsiaTheme="minorHAnsi" w:hAnsi="Arial" w:cs="Arial"/>
                <w:sz w:val="24"/>
                <w:szCs w:val="24"/>
                <w:lang w:eastAsia="en-US"/>
              </w:rPr>
              <w:t>Jean Carlo Vanegas Rodríguez</w:t>
            </w:r>
          </w:p>
          <w:p w14:paraId="5AB4FD1B" w14:textId="77777777" w:rsidR="00773F30" w:rsidRPr="00F05BB2" w:rsidRDefault="00773F30" w:rsidP="00F05BB2">
            <w:pPr>
              <w:spacing w:after="0"/>
              <w:jc w:val="both"/>
              <w:rPr>
                <w:rFonts w:ascii="Arial" w:eastAsiaTheme="minorHAnsi" w:hAnsi="Arial" w:cs="Arial"/>
                <w:b/>
                <w:sz w:val="24"/>
                <w:szCs w:val="24"/>
                <w:lang w:eastAsia="en-US"/>
              </w:rPr>
            </w:pPr>
            <w:r w:rsidRPr="00F05BB2">
              <w:rPr>
                <w:rFonts w:ascii="Arial" w:eastAsiaTheme="minorHAnsi" w:hAnsi="Arial" w:cs="Arial"/>
                <w:b/>
                <w:sz w:val="24"/>
                <w:szCs w:val="24"/>
                <w:lang w:eastAsia="en-US"/>
              </w:rPr>
              <w:t>Gerente</w:t>
            </w:r>
          </w:p>
        </w:tc>
      </w:tr>
    </w:tbl>
    <w:p w14:paraId="68D8B9A0" w14:textId="77777777" w:rsidR="00580A23" w:rsidRPr="00F05BB2" w:rsidRDefault="00580A23" w:rsidP="00F05BB2">
      <w:pPr>
        <w:jc w:val="both"/>
        <w:rPr>
          <w:rFonts w:ascii="Arial" w:hAnsi="Arial" w:cs="Arial"/>
          <w:sz w:val="24"/>
          <w:szCs w:val="24"/>
        </w:rPr>
      </w:pPr>
    </w:p>
    <w:sectPr w:rsidR="00580A23" w:rsidRPr="00F05BB2" w:rsidSect="008728E7">
      <w:headerReference w:type="default" r:id="rId11"/>
      <w:footerReference w:type="default" r:id="rId12"/>
      <w:headerReference w:type="first" r:id="rId13"/>
      <w:footerReference w:type="first" r:id="rId14"/>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05013" w14:textId="77777777" w:rsidR="002F3FCA" w:rsidRDefault="002F3FCA" w:rsidP="003A4EB5">
      <w:pPr>
        <w:spacing w:after="0" w:line="240" w:lineRule="auto"/>
      </w:pPr>
      <w:r>
        <w:separator/>
      </w:r>
    </w:p>
  </w:endnote>
  <w:endnote w:type="continuationSeparator" w:id="0">
    <w:p w14:paraId="1C8B9913" w14:textId="77777777" w:rsidR="002F3FCA" w:rsidRDefault="002F3FCA" w:rsidP="003A4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4401553"/>
      <w:docPartObj>
        <w:docPartGallery w:val="Page Numbers (Bottom of Page)"/>
        <w:docPartUnique/>
      </w:docPartObj>
    </w:sdtPr>
    <w:sdtContent>
      <w:sdt>
        <w:sdtPr>
          <w:id w:val="-1407761386"/>
          <w:docPartObj>
            <w:docPartGallery w:val="Page Numbers (Bottom of Page)"/>
            <w:docPartUnique/>
          </w:docPartObj>
        </w:sdtPr>
        <w:sdtContent>
          <w:sdt>
            <w:sdtPr>
              <w:id w:val="1502855749"/>
              <w:docPartObj>
                <w:docPartGallery w:val="Page Numbers (Top of Page)"/>
                <w:docPartUnique/>
              </w:docPartObj>
            </w:sdtPr>
            <w:sdtContent>
              <w:p w14:paraId="1B56A8E5" w14:textId="4C2DD86D" w:rsidR="002351DE" w:rsidRDefault="002351DE" w:rsidP="00C73CB8">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56739D">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56739D">
                  <w:rPr>
                    <w:b/>
                    <w:bCs/>
                    <w:noProof/>
                  </w:rPr>
                  <w:t>30</w:t>
                </w:r>
                <w:r>
                  <w:rPr>
                    <w:b/>
                    <w:bCs/>
                    <w:sz w:val="24"/>
                    <w:szCs w:val="24"/>
                  </w:rPr>
                  <w:fldChar w:fldCharType="end"/>
                </w:r>
              </w:p>
            </w:sdtContent>
          </w:sdt>
        </w:sdtContent>
      </w:sdt>
      <w:p w14:paraId="669A26AA" w14:textId="77777777" w:rsidR="002351DE" w:rsidRDefault="002351DE">
        <w:pPr>
          <w:pStyle w:val="Piedepgina"/>
          <w:jc w:val="right"/>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801728"/>
      <w:docPartObj>
        <w:docPartGallery w:val="Page Numbers (Bottom of Page)"/>
        <w:docPartUnique/>
      </w:docPartObj>
    </w:sdtPr>
    <w:sdtContent>
      <w:sdt>
        <w:sdtPr>
          <w:id w:val="860082579"/>
          <w:docPartObj>
            <w:docPartGallery w:val="Page Numbers (Top of Page)"/>
            <w:docPartUnique/>
          </w:docPartObj>
        </w:sdtPr>
        <w:sdtContent>
          <w:p w14:paraId="6A5E7894" w14:textId="77777777" w:rsidR="002351DE" w:rsidRDefault="002351DE">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26</w:t>
            </w:r>
            <w:r>
              <w:rPr>
                <w:b/>
                <w:bCs/>
                <w:sz w:val="24"/>
                <w:szCs w:val="24"/>
              </w:rPr>
              <w:fldChar w:fldCharType="end"/>
            </w:r>
          </w:p>
        </w:sdtContent>
      </w:sdt>
    </w:sdtContent>
  </w:sdt>
  <w:p w14:paraId="4544BFAD" w14:textId="77777777" w:rsidR="002351DE" w:rsidRDefault="002351D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2458D" w14:textId="77777777" w:rsidR="002F3FCA" w:rsidRDefault="002F3FCA" w:rsidP="003A4EB5">
      <w:pPr>
        <w:spacing w:after="0" w:line="240" w:lineRule="auto"/>
      </w:pPr>
      <w:r>
        <w:separator/>
      </w:r>
    </w:p>
  </w:footnote>
  <w:footnote w:type="continuationSeparator" w:id="0">
    <w:p w14:paraId="271821A4" w14:textId="77777777" w:rsidR="002F3FCA" w:rsidRDefault="002F3FCA" w:rsidP="003A4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1"/>
      <w:tblW w:w="10277" w:type="dxa"/>
      <w:tblInd w:w="-724" w:type="dxa"/>
      <w:tblCellMar>
        <w:left w:w="70" w:type="dxa"/>
        <w:right w:w="70" w:type="dxa"/>
      </w:tblCellMar>
      <w:tblLook w:val="04A0" w:firstRow="1" w:lastRow="0" w:firstColumn="1" w:lastColumn="0" w:noHBand="0" w:noVBand="1"/>
    </w:tblPr>
    <w:tblGrid>
      <w:gridCol w:w="2187"/>
      <w:gridCol w:w="2926"/>
      <w:gridCol w:w="2789"/>
      <w:gridCol w:w="2375"/>
    </w:tblGrid>
    <w:tr w:rsidR="002351DE" w:rsidRPr="00180B82" w14:paraId="0DF3E225" w14:textId="77777777" w:rsidTr="00D27843">
      <w:trPr>
        <w:trHeight w:val="416"/>
      </w:trPr>
      <w:tc>
        <w:tcPr>
          <w:tcW w:w="2187" w:type="dxa"/>
          <w:vMerge w:val="restart"/>
        </w:tcPr>
        <w:p w14:paraId="644C7DF9" w14:textId="77777777" w:rsidR="002351DE" w:rsidRPr="00180B82" w:rsidRDefault="002351DE" w:rsidP="00D27843">
          <w:pPr>
            <w:jc w:val="both"/>
            <w:rPr>
              <w:rFonts w:ascii="Arial" w:hAnsi="Arial" w:cs="Arial"/>
              <w:b/>
              <w:sz w:val="24"/>
              <w:szCs w:val="24"/>
            </w:rPr>
          </w:pPr>
          <w:r w:rsidRPr="00AE095A">
            <w:rPr>
              <w:rFonts w:ascii="Arial" w:hAnsi="Arial" w:cs="Arial"/>
              <w:b/>
              <w:noProof/>
              <w:sz w:val="24"/>
              <w:szCs w:val="24"/>
            </w:rPr>
            <w:drawing>
              <wp:inline distT="0" distB="0" distL="0" distR="0" wp14:anchorId="3988C311" wp14:editId="4EB0488E">
                <wp:extent cx="1300077" cy="1285875"/>
                <wp:effectExtent l="0" t="0" r="0" b="0"/>
                <wp:docPr id="3" name="Imagen 3" descr="C:\Users\coorodontologia.HYARUMAL\Desktop\CALIDAD ESE YARUMAL\logo 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orodontologia.HYARUMAL\Desktop\CALIDAD ESE YARUMAL\logo final.png"/>
                        <pic:cNvPicPr>
                          <a:picLocks noChangeAspect="1" noChangeArrowheads="1"/>
                        </pic:cNvPicPr>
                      </pic:nvPicPr>
                      <pic:blipFill rotWithShape="1">
                        <a:blip r:embed="rId1">
                          <a:extLst>
                            <a:ext uri="{28A0092B-C50C-407E-A947-70E740481C1C}">
                              <a14:useLocalDpi xmlns:a14="http://schemas.microsoft.com/office/drawing/2010/main" val="0"/>
                            </a:ext>
                          </a:extLst>
                        </a:blip>
                        <a:srcRect l="9397"/>
                        <a:stretch/>
                      </pic:blipFill>
                      <pic:spPr bwMode="auto">
                        <a:xfrm>
                          <a:off x="0" y="0"/>
                          <a:ext cx="1321918" cy="130747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090" w:type="dxa"/>
          <w:gridSpan w:val="3"/>
          <w:vAlign w:val="center"/>
        </w:tcPr>
        <w:p w14:paraId="658999BD" w14:textId="77777777" w:rsidR="002351DE" w:rsidRPr="005A5445" w:rsidRDefault="002351DE" w:rsidP="00D27843">
          <w:pPr>
            <w:jc w:val="center"/>
            <w:rPr>
              <w:rFonts w:ascii="Arial" w:hAnsi="Arial" w:cs="Arial"/>
              <w:b/>
              <w:sz w:val="24"/>
              <w:szCs w:val="24"/>
            </w:rPr>
          </w:pPr>
          <w:r w:rsidRPr="005A5445">
            <w:rPr>
              <w:rFonts w:ascii="Arial" w:hAnsi="Arial" w:cs="Arial"/>
              <w:b/>
              <w:sz w:val="24"/>
              <w:szCs w:val="24"/>
            </w:rPr>
            <w:t>E.S.E. HOSPITAL YARUMAL SAN JUAN DE DIOS</w:t>
          </w:r>
        </w:p>
        <w:p w14:paraId="6ADBD128" w14:textId="77777777" w:rsidR="002351DE" w:rsidRPr="00180B82" w:rsidRDefault="002351DE" w:rsidP="00D27843">
          <w:pPr>
            <w:jc w:val="center"/>
            <w:rPr>
              <w:rFonts w:ascii="Arial" w:hAnsi="Arial" w:cs="Arial"/>
              <w:b/>
              <w:i/>
              <w:sz w:val="24"/>
              <w:szCs w:val="24"/>
            </w:rPr>
          </w:pPr>
          <w:r w:rsidRPr="005A5445">
            <w:rPr>
              <w:rFonts w:ascii="Arial" w:hAnsi="Arial" w:cs="Arial"/>
              <w:b/>
              <w:sz w:val="24"/>
              <w:szCs w:val="24"/>
            </w:rPr>
            <w:t>NIT 890.981.726-6</w:t>
          </w:r>
        </w:p>
      </w:tc>
    </w:tr>
    <w:tr w:rsidR="002351DE" w:rsidRPr="00180B82" w14:paraId="3EDFFCBE" w14:textId="77777777" w:rsidTr="00D27843">
      <w:tblPrEx>
        <w:tblCellMar>
          <w:left w:w="108" w:type="dxa"/>
          <w:right w:w="108" w:type="dxa"/>
        </w:tblCellMar>
      </w:tblPrEx>
      <w:trPr>
        <w:trHeight w:val="290"/>
      </w:trPr>
      <w:tc>
        <w:tcPr>
          <w:tcW w:w="2187" w:type="dxa"/>
          <w:vMerge/>
        </w:tcPr>
        <w:p w14:paraId="60376D99" w14:textId="77777777" w:rsidR="002351DE" w:rsidRPr="00180B82" w:rsidRDefault="002351DE" w:rsidP="00D27843">
          <w:pPr>
            <w:jc w:val="both"/>
            <w:rPr>
              <w:rFonts w:ascii="Arial" w:hAnsi="Arial" w:cs="Arial"/>
              <w:b/>
              <w:sz w:val="24"/>
              <w:szCs w:val="24"/>
              <w:lang w:val="en-US"/>
            </w:rPr>
          </w:pPr>
        </w:p>
      </w:tc>
      <w:tc>
        <w:tcPr>
          <w:tcW w:w="2926" w:type="dxa"/>
          <w:vMerge w:val="restart"/>
          <w:vAlign w:val="center"/>
        </w:tcPr>
        <w:p w14:paraId="49745D59" w14:textId="139C07B7" w:rsidR="002351DE" w:rsidRPr="00180B82" w:rsidRDefault="002351DE" w:rsidP="00DA24BE">
          <w:pPr>
            <w:jc w:val="center"/>
            <w:rPr>
              <w:rFonts w:ascii="Arial" w:hAnsi="Arial" w:cs="Arial"/>
              <w:b/>
              <w:sz w:val="24"/>
              <w:szCs w:val="24"/>
            </w:rPr>
          </w:pPr>
          <w:r>
            <w:rPr>
              <w:rFonts w:ascii="Arial" w:hAnsi="Arial" w:cs="Arial"/>
              <w:b/>
              <w:sz w:val="24"/>
              <w:szCs w:val="24"/>
            </w:rPr>
            <w:t>PROCEDIMIENTO DE CONTROL INTERNO DISCIPLINARIO</w:t>
          </w:r>
        </w:p>
      </w:tc>
      <w:tc>
        <w:tcPr>
          <w:tcW w:w="2789" w:type="dxa"/>
          <w:vMerge w:val="restart"/>
          <w:vAlign w:val="center"/>
        </w:tcPr>
        <w:p w14:paraId="102E0636" w14:textId="46398AEE" w:rsidR="002351DE" w:rsidRPr="00180B82" w:rsidRDefault="002351DE" w:rsidP="00DA24BE">
          <w:pPr>
            <w:jc w:val="center"/>
            <w:rPr>
              <w:rFonts w:ascii="Arial" w:hAnsi="Arial" w:cs="Arial"/>
              <w:b/>
              <w:sz w:val="24"/>
              <w:szCs w:val="24"/>
            </w:rPr>
          </w:pPr>
          <w:r>
            <w:rPr>
              <w:rFonts w:ascii="Arial" w:hAnsi="Arial" w:cs="Arial"/>
              <w:b/>
              <w:sz w:val="24"/>
              <w:szCs w:val="24"/>
            </w:rPr>
            <w:t>PROCESO GESTIÓN DEL TALENTO HUMANO</w:t>
          </w:r>
        </w:p>
      </w:tc>
      <w:tc>
        <w:tcPr>
          <w:tcW w:w="2375" w:type="dxa"/>
        </w:tcPr>
        <w:p w14:paraId="50B10827" w14:textId="77777777" w:rsidR="002351DE" w:rsidRDefault="002351DE" w:rsidP="00D27843">
          <w:pPr>
            <w:rPr>
              <w:rFonts w:ascii="Arial" w:hAnsi="Arial" w:cs="Arial"/>
              <w:b/>
            </w:rPr>
          </w:pPr>
        </w:p>
        <w:p w14:paraId="3292A566" w14:textId="07D7DCF6" w:rsidR="002351DE" w:rsidRPr="00180B82" w:rsidRDefault="002351DE" w:rsidP="00D27843">
          <w:pPr>
            <w:rPr>
              <w:rFonts w:ascii="Arial" w:hAnsi="Arial" w:cs="Arial"/>
              <w:b/>
              <w:i/>
              <w:sz w:val="24"/>
              <w:szCs w:val="24"/>
            </w:rPr>
          </w:pPr>
          <w:r w:rsidRPr="00CA4841">
            <w:rPr>
              <w:rFonts w:ascii="Arial" w:hAnsi="Arial" w:cs="Arial"/>
              <w:b/>
            </w:rPr>
            <w:t xml:space="preserve">CÓDIGO: </w:t>
          </w:r>
          <w:r>
            <w:rPr>
              <w:rFonts w:ascii="Arial" w:hAnsi="Arial" w:cs="Arial"/>
              <w:b/>
            </w:rPr>
            <w:t>PR-16-022</w:t>
          </w:r>
        </w:p>
      </w:tc>
    </w:tr>
    <w:tr w:rsidR="002351DE" w:rsidRPr="00180B82" w14:paraId="21CC19E2" w14:textId="77777777" w:rsidTr="00D27843">
      <w:tblPrEx>
        <w:tblCellMar>
          <w:left w:w="108" w:type="dxa"/>
          <w:right w:w="108" w:type="dxa"/>
        </w:tblCellMar>
      </w:tblPrEx>
      <w:trPr>
        <w:trHeight w:val="70"/>
      </w:trPr>
      <w:tc>
        <w:tcPr>
          <w:tcW w:w="2187" w:type="dxa"/>
          <w:vMerge/>
        </w:tcPr>
        <w:p w14:paraId="31EFD1D3" w14:textId="77777777" w:rsidR="002351DE" w:rsidRPr="00180B82" w:rsidRDefault="002351DE" w:rsidP="00D27843">
          <w:pPr>
            <w:jc w:val="both"/>
            <w:rPr>
              <w:rFonts w:ascii="Arial" w:hAnsi="Arial" w:cs="Arial"/>
              <w:b/>
              <w:sz w:val="24"/>
              <w:szCs w:val="24"/>
            </w:rPr>
          </w:pPr>
        </w:p>
      </w:tc>
      <w:tc>
        <w:tcPr>
          <w:tcW w:w="2926" w:type="dxa"/>
          <w:vMerge/>
          <w:vAlign w:val="center"/>
        </w:tcPr>
        <w:p w14:paraId="58516C75" w14:textId="77777777" w:rsidR="002351DE" w:rsidRPr="00180B82" w:rsidRDefault="002351DE" w:rsidP="00D27843">
          <w:pPr>
            <w:jc w:val="center"/>
            <w:rPr>
              <w:rFonts w:ascii="Arial" w:hAnsi="Arial" w:cs="Arial"/>
              <w:b/>
              <w:sz w:val="24"/>
              <w:szCs w:val="24"/>
            </w:rPr>
          </w:pPr>
        </w:p>
      </w:tc>
      <w:tc>
        <w:tcPr>
          <w:tcW w:w="2789" w:type="dxa"/>
          <w:vMerge/>
          <w:vAlign w:val="center"/>
        </w:tcPr>
        <w:p w14:paraId="46BAB86B" w14:textId="77777777" w:rsidR="002351DE" w:rsidRPr="00180B82" w:rsidRDefault="002351DE" w:rsidP="00D27843">
          <w:pPr>
            <w:jc w:val="center"/>
            <w:rPr>
              <w:rFonts w:ascii="Arial" w:hAnsi="Arial" w:cs="Arial"/>
              <w:b/>
              <w:sz w:val="24"/>
              <w:szCs w:val="24"/>
            </w:rPr>
          </w:pPr>
        </w:p>
      </w:tc>
      <w:tc>
        <w:tcPr>
          <w:tcW w:w="2375" w:type="dxa"/>
        </w:tcPr>
        <w:p w14:paraId="0441BAA4" w14:textId="77777777" w:rsidR="002351DE" w:rsidRDefault="002351DE" w:rsidP="00D27843">
          <w:pPr>
            <w:rPr>
              <w:rFonts w:ascii="Arial" w:hAnsi="Arial" w:cs="Arial"/>
              <w:b/>
            </w:rPr>
          </w:pPr>
        </w:p>
        <w:p w14:paraId="68A1C9EB" w14:textId="0C2FC485" w:rsidR="002351DE" w:rsidRDefault="002351DE" w:rsidP="00D27843">
          <w:pPr>
            <w:rPr>
              <w:rFonts w:ascii="Arial" w:hAnsi="Arial" w:cs="Arial"/>
              <w:b/>
              <w:sz w:val="24"/>
              <w:szCs w:val="24"/>
            </w:rPr>
          </w:pPr>
          <w:r>
            <w:rPr>
              <w:rFonts w:ascii="Arial" w:hAnsi="Arial" w:cs="Arial"/>
              <w:b/>
            </w:rPr>
            <w:t>VERSIÓN: 01</w:t>
          </w:r>
        </w:p>
      </w:tc>
    </w:tr>
    <w:tr w:rsidR="002351DE" w:rsidRPr="00180B82" w14:paraId="6BD3DB16" w14:textId="77777777" w:rsidTr="00D27843">
      <w:tblPrEx>
        <w:tblCellMar>
          <w:left w:w="108" w:type="dxa"/>
          <w:right w:w="108" w:type="dxa"/>
        </w:tblCellMar>
      </w:tblPrEx>
      <w:trPr>
        <w:trHeight w:val="106"/>
      </w:trPr>
      <w:tc>
        <w:tcPr>
          <w:tcW w:w="2187" w:type="dxa"/>
          <w:vMerge/>
        </w:tcPr>
        <w:p w14:paraId="2E09C0F4" w14:textId="77777777" w:rsidR="002351DE" w:rsidRPr="00180B82" w:rsidRDefault="002351DE" w:rsidP="00D27843">
          <w:pPr>
            <w:jc w:val="both"/>
            <w:rPr>
              <w:rFonts w:ascii="Arial" w:hAnsi="Arial" w:cs="Arial"/>
              <w:b/>
              <w:sz w:val="24"/>
              <w:szCs w:val="24"/>
            </w:rPr>
          </w:pPr>
        </w:p>
      </w:tc>
      <w:tc>
        <w:tcPr>
          <w:tcW w:w="2926" w:type="dxa"/>
          <w:vMerge/>
          <w:vAlign w:val="center"/>
        </w:tcPr>
        <w:p w14:paraId="473C1FEA" w14:textId="77777777" w:rsidR="002351DE" w:rsidRPr="00180B82" w:rsidRDefault="002351DE" w:rsidP="00D27843">
          <w:pPr>
            <w:jc w:val="center"/>
            <w:rPr>
              <w:rFonts w:ascii="Arial" w:hAnsi="Arial" w:cs="Arial"/>
              <w:b/>
              <w:sz w:val="24"/>
              <w:szCs w:val="24"/>
            </w:rPr>
          </w:pPr>
        </w:p>
      </w:tc>
      <w:tc>
        <w:tcPr>
          <w:tcW w:w="2789" w:type="dxa"/>
          <w:vMerge/>
          <w:vAlign w:val="center"/>
        </w:tcPr>
        <w:p w14:paraId="68A13497" w14:textId="77777777" w:rsidR="002351DE" w:rsidRPr="00180B82" w:rsidRDefault="002351DE" w:rsidP="00D27843">
          <w:pPr>
            <w:jc w:val="center"/>
            <w:rPr>
              <w:rFonts w:ascii="Arial" w:hAnsi="Arial" w:cs="Arial"/>
              <w:b/>
              <w:sz w:val="24"/>
              <w:szCs w:val="24"/>
            </w:rPr>
          </w:pPr>
        </w:p>
      </w:tc>
      <w:tc>
        <w:tcPr>
          <w:tcW w:w="2375" w:type="dxa"/>
        </w:tcPr>
        <w:p w14:paraId="0B6B63DE" w14:textId="77777777" w:rsidR="002351DE" w:rsidRDefault="002351DE" w:rsidP="00D27843">
          <w:pPr>
            <w:rPr>
              <w:rFonts w:ascii="Arial" w:hAnsi="Arial" w:cs="Arial"/>
              <w:b/>
            </w:rPr>
          </w:pPr>
        </w:p>
        <w:p w14:paraId="31E2FB6A" w14:textId="18E45B66" w:rsidR="002351DE" w:rsidRPr="00180B82" w:rsidRDefault="002351DE" w:rsidP="00D27843">
          <w:pPr>
            <w:rPr>
              <w:rFonts w:ascii="Arial" w:hAnsi="Arial" w:cs="Arial"/>
              <w:b/>
              <w:sz w:val="24"/>
              <w:szCs w:val="24"/>
            </w:rPr>
          </w:pPr>
          <w:r>
            <w:rPr>
              <w:rFonts w:ascii="Arial" w:hAnsi="Arial" w:cs="Arial"/>
              <w:b/>
            </w:rPr>
            <w:t>FECHA: 30/04/2021</w:t>
          </w:r>
        </w:p>
      </w:tc>
    </w:tr>
  </w:tbl>
  <w:p w14:paraId="70C862CF" w14:textId="77777777" w:rsidR="002351DE" w:rsidRPr="00B56E14" w:rsidRDefault="002351DE" w:rsidP="00B56E1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030" w:type="dxa"/>
      <w:tblLook w:val="04A0" w:firstRow="1" w:lastRow="0" w:firstColumn="1" w:lastColumn="0" w:noHBand="0" w:noVBand="1"/>
    </w:tblPr>
    <w:tblGrid>
      <w:gridCol w:w="2378"/>
      <w:gridCol w:w="2550"/>
      <w:gridCol w:w="1276"/>
      <w:gridCol w:w="931"/>
      <w:gridCol w:w="2895"/>
    </w:tblGrid>
    <w:tr w:rsidR="002351DE" w:rsidRPr="00CB4CB6" w14:paraId="0920AA8C" w14:textId="77777777" w:rsidTr="00807D3E">
      <w:trPr>
        <w:trHeight w:val="805"/>
      </w:trPr>
      <w:tc>
        <w:tcPr>
          <w:tcW w:w="2378" w:type="dxa"/>
          <w:vMerge w:val="restart"/>
        </w:tcPr>
        <w:p w14:paraId="64294632" w14:textId="77777777" w:rsidR="002351DE" w:rsidRPr="00A03B92" w:rsidRDefault="002351DE" w:rsidP="001201D2">
          <w:pPr>
            <w:jc w:val="both"/>
            <w:rPr>
              <w:rFonts w:ascii="Arial" w:hAnsi="Arial" w:cs="Arial"/>
              <w:b/>
              <w:sz w:val="24"/>
              <w:szCs w:val="24"/>
            </w:rPr>
          </w:pPr>
          <w:r w:rsidRPr="00A03B92">
            <w:rPr>
              <w:rFonts w:ascii="Arial" w:hAnsi="Arial" w:cs="Arial"/>
              <w:b/>
              <w:noProof/>
              <w:sz w:val="24"/>
              <w:szCs w:val="24"/>
            </w:rPr>
            <w:drawing>
              <wp:anchor distT="0" distB="0" distL="114300" distR="114300" simplePos="0" relativeHeight="251661312" behindDoc="0" locked="0" layoutInCell="1" allowOverlap="1" wp14:anchorId="32B1D159" wp14:editId="6AB920B1">
                <wp:simplePos x="0" y="0"/>
                <wp:positionH relativeFrom="column">
                  <wp:posOffset>8890</wp:posOffset>
                </wp:positionH>
                <wp:positionV relativeFrom="paragraph">
                  <wp:posOffset>78740</wp:posOffset>
                </wp:positionV>
                <wp:extent cx="1318895" cy="972185"/>
                <wp:effectExtent l="0" t="0" r="0" b="0"/>
                <wp:wrapSquare wrapText="bothSides"/>
                <wp:docPr id="7" name="Imagen 7" descr="http://www.cootramed.com.co/Save/img/logo%20hospital%20cesar%20uribe%20piedrahi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otramed.com.co/Save/img/logo%20hospital%20cesar%20uribe%20piedrahita.png"/>
                        <pic:cNvPicPr>
                          <a:picLocks noChangeAspect="1" noChangeArrowheads="1"/>
                        </pic:cNvPicPr>
                      </pic:nvPicPr>
                      <pic:blipFill>
                        <a:blip r:embed="rId1"/>
                        <a:srcRect/>
                        <a:stretch>
                          <a:fillRect/>
                        </a:stretch>
                      </pic:blipFill>
                      <pic:spPr bwMode="auto">
                        <a:xfrm>
                          <a:off x="0" y="0"/>
                          <a:ext cx="1318895" cy="9721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7652" w:type="dxa"/>
          <w:gridSpan w:val="4"/>
          <w:vAlign w:val="center"/>
        </w:tcPr>
        <w:p w14:paraId="1E76C94D" w14:textId="77777777" w:rsidR="002351DE" w:rsidRPr="00846865" w:rsidRDefault="002351DE" w:rsidP="00F570CC">
          <w:pPr>
            <w:jc w:val="center"/>
            <w:rPr>
              <w:rFonts w:ascii="Arial" w:hAnsi="Arial" w:cs="Arial"/>
              <w:b/>
              <w:i/>
              <w:sz w:val="24"/>
              <w:szCs w:val="24"/>
            </w:rPr>
          </w:pPr>
          <w:r w:rsidRPr="00846865">
            <w:rPr>
              <w:rFonts w:ascii="Arial" w:hAnsi="Arial" w:cs="Arial"/>
              <w:b/>
              <w:i/>
              <w:sz w:val="24"/>
              <w:szCs w:val="24"/>
            </w:rPr>
            <w:t>ESE HOSPITAL CESAR URIBE PIEDRAHITA</w:t>
          </w:r>
        </w:p>
        <w:p w14:paraId="4E156058" w14:textId="77777777" w:rsidR="002351DE" w:rsidRPr="00846865" w:rsidRDefault="002351DE" w:rsidP="00F570CC">
          <w:pPr>
            <w:jc w:val="center"/>
            <w:rPr>
              <w:rFonts w:ascii="Arial" w:hAnsi="Arial" w:cs="Arial"/>
              <w:b/>
              <w:i/>
              <w:sz w:val="24"/>
              <w:szCs w:val="24"/>
            </w:rPr>
          </w:pPr>
          <w:r w:rsidRPr="00846865">
            <w:rPr>
              <w:rFonts w:ascii="Arial" w:hAnsi="Arial" w:cs="Arial"/>
              <w:b/>
              <w:i/>
              <w:sz w:val="24"/>
              <w:szCs w:val="24"/>
            </w:rPr>
            <w:t>NIT 890.980.757 TEL 8392161</w:t>
          </w:r>
        </w:p>
        <w:p w14:paraId="251DF3DA" w14:textId="77777777" w:rsidR="002351DE" w:rsidRPr="00846865" w:rsidRDefault="002351DE" w:rsidP="00C477D9">
          <w:pPr>
            <w:jc w:val="center"/>
            <w:rPr>
              <w:rFonts w:ascii="Arial" w:hAnsi="Arial" w:cs="Arial"/>
              <w:b/>
              <w:sz w:val="24"/>
              <w:szCs w:val="24"/>
              <w:lang w:val="en-US"/>
            </w:rPr>
          </w:pPr>
          <w:r w:rsidRPr="00846865">
            <w:rPr>
              <w:rFonts w:ascii="Arial" w:hAnsi="Arial" w:cs="Arial"/>
              <w:b/>
              <w:i/>
              <w:sz w:val="24"/>
              <w:szCs w:val="24"/>
              <w:lang w:val="en-US"/>
            </w:rPr>
            <w:t>EMAIL informacion@hcup.gov.co WEB www.hcup.gov.co</w:t>
          </w:r>
        </w:p>
      </w:tc>
    </w:tr>
    <w:tr w:rsidR="002351DE" w:rsidRPr="00A03B92" w14:paraId="78633523" w14:textId="77777777" w:rsidTr="00807D3E">
      <w:trPr>
        <w:trHeight w:val="141"/>
      </w:trPr>
      <w:tc>
        <w:tcPr>
          <w:tcW w:w="2378" w:type="dxa"/>
          <w:vMerge/>
        </w:tcPr>
        <w:p w14:paraId="453B60C0" w14:textId="77777777" w:rsidR="002351DE" w:rsidRPr="00A03B92" w:rsidRDefault="002351DE" w:rsidP="001201D2">
          <w:pPr>
            <w:jc w:val="both"/>
            <w:rPr>
              <w:rFonts w:ascii="Arial" w:hAnsi="Arial" w:cs="Arial"/>
              <w:b/>
              <w:sz w:val="24"/>
              <w:szCs w:val="24"/>
              <w:lang w:val="en-US"/>
            </w:rPr>
          </w:pPr>
        </w:p>
      </w:tc>
      <w:tc>
        <w:tcPr>
          <w:tcW w:w="7652" w:type="dxa"/>
          <w:gridSpan w:val="4"/>
          <w:vAlign w:val="center"/>
        </w:tcPr>
        <w:p w14:paraId="11FB7FD1" w14:textId="77777777" w:rsidR="002351DE" w:rsidRPr="00846865" w:rsidRDefault="002351DE" w:rsidP="005851A8">
          <w:pPr>
            <w:jc w:val="center"/>
            <w:rPr>
              <w:rFonts w:ascii="Arial" w:hAnsi="Arial" w:cs="Arial"/>
              <w:b/>
              <w:sz w:val="24"/>
              <w:szCs w:val="24"/>
            </w:rPr>
          </w:pPr>
          <w:r w:rsidRPr="00846865">
            <w:rPr>
              <w:rFonts w:ascii="Arial" w:hAnsi="Arial" w:cs="Arial"/>
              <w:b/>
              <w:sz w:val="24"/>
              <w:szCs w:val="24"/>
            </w:rPr>
            <w:t xml:space="preserve">PROCEDIMIENTO ATENCION AL USUARIO </w:t>
          </w:r>
        </w:p>
      </w:tc>
    </w:tr>
    <w:tr w:rsidR="002351DE" w:rsidRPr="00A03B92" w14:paraId="1DB8C0AB" w14:textId="77777777" w:rsidTr="001201D2">
      <w:trPr>
        <w:trHeight w:val="141"/>
      </w:trPr>
      <w:tc>
        <w:tcPr>
          <w:tcW w:w="2378" w:type="dxa"/>
          <w:vMerge/>
        </w:tcPr>
        <w:p w14:paraId="10FA731C" w14:textId="77777777" w:rsidR="002351DE" w:rsidRPr="00A451E3" w:rsidRDefault="002351DE" w:rsidP="001201D2">
          <w:pPr>
            <w:jc w:val="both"/>
            <w:rPr>
              <w:rFonts w:ascii="Arial" w:hAnsi="Arial" w:cs="Arial"/>
              <w:b/>
              <w:sz w:val="24"/>
              <w:szCs w:val="24"/>
            </w:rPr>
          </w:pPr>
        </w:p>
      </w:tc>
      <w:tc>
        <w:tcPr>
          <w:tcW w:w="3826" w:type="dxa"/>
          <w:gridSpan w:val="2"/>
          <w:vAlign w:val="center"/>
        </w:tcPr>
        <w:p w14:paraId="731EA228" w14:textId="77777777" w:rsidR="002351DE" w:rsidRPr="00846865" w:rsidRDefault="002351DE" w:rsidP="006A18D9">
          <w:pPr>
            <w:jc w:val="center"/>
            <w:rPr>
              <w:rFonts w:ascii="Arial" w:hAnsi="Arial" w:cs="Arial"/>
              <w:b/>
              <w:sz w:val="24"/>
              <w:szCs w:val="24"/>
            </w:rPr>
          </w:pPr>
          <w:r w:rsidRPr="00846865">
            <w:rPr>
              <w:rFonts w:ascii="Arial" w:hAnsi="Arial" w:cs="Arial"/>
              <w:b/>
              <w:sz w:val="24"/>
              <w:szCs w:val="24"/>
            </w:rPr>
            <w:t xml:space="preserve">Macro proceso: Misionales  </w:t>
          </w:r>
        </w:p>
      </w:tc>
      <w:tc>
        <w:tcPr>
          <w:tcW w:w="3826" w:type="dxa"/>
          <w:gridSpan w:val="2"/>
          <w:vAlign w:val="center"/>
        </w:tcPr>
        <w:p w14:paraId="793FC014" w14:textId="77777777" w:rsidR="002351DE" w:rsidRPr="00846865" w:rsidRDefault="002351DE" w:rsidP="006A18D9">
          <w:pPr>
            <w:jc w:val="center"/>
            <w:rPr>
              <w:rFonts w:ascii="Arial" w:hAnsi="Arial" w:cs="Arial"/>
              <w:b/>
              <w:sz w:val="24"/>
              <w:szCs w:val="24"/>
            </w:rPr>
          </w:pPr>
          <w:r w:rsidRPr="00846865">
            <w:rPr>
              <w:rFonts w:ascii="Arial" w:hAnsi="Arial" w:cs="Arial"/>
              <w:b/>
              <w:sz w:val="24"/>
              <w:szCs w:val="24"/>
            </w:rPr>
            <w:t>Proceso: SIAU</w:t>
          </w:r>
        </w:p>
      </w:tc>
    </w:tr>
    <w:tr w:rsidR="002351DE" w:rsidRPr="00A03B92" w14:paraId="36965CF9" w14:textId="77777777" w:rsidTr="00B56E14">
      <w:trPr>
        <w:trHeight w:val="141"/>
      </w:trPr>
      <w:tc>
        <w:tcPr>
          <w:tcW w:w="2378" w:type="dxa"/>
          <w:vMerge/>
        </w:tcPr>
        <w:p w14:paraId="53C42E45" w14:textId="77777777" w:rsidR="002351DE" w:rsidRPr="00A03B92" w:rsidRDefault="002351DE" w:rsidP="001201D2">
          <w:pPr>
            <w:jc w:val="both"/>
            <w:rPr>
              <w:rFonts w:ascii="Arial" w:hAnsi="Arial" w:cs="Arial"/>
              <w:b/>
              <w:sz w:val="24"/>
              <w:szCs w:val="24"/>
            </w:rPr>
          </w:pPr>
        </w:p>
      </w:tc>
      <w:tc>
        <w:tcPr>
          <w:tcW w:w="2550" w:type="dxa"/>
          <w:vAlign w:val="center"/>
        </w:tcPr>
        <w:p w14:paraId="282FF837" w14:textId="77777777" w:rsidR="002351DE" w:rsidRPr="00846865" w:rsidRDefault="002351DE" w:rsidP="00846865">
          <w:pPr>
            <w:jc w:val="both"/>
            <w:rPr>
              <w:rFonts w:ascii="Arial" w:hAnsi="Arial" w:cs="Arial"/>
              <w:b/>
            </w:rPr>
          </w:pPr>
          <w:r w:rsidRPr="00846865">
            <w:rPr>
              <w:rFonts w:ascii="Arial" w:hAnsi="Arial" w:cs="Arial"/>
              <w:b/>
            </w:rPr>
            <w:t xml:space="preserve">Código: </w:t>
          </w:r>
          <w:r w:rsidRPr="00846865">
            <w:rPr>
              <w:rFonts w:eastAsia="Times New Roman"/>
              <w:b/>
              <w:sz w:val="20"/>
              <w:szCs w:val="20"/>
            </w:rPr>
            <w:t>PR-02-09-</w:t>
          </w:r>
          <w:r w:rsidRPr="00567549">
            <w:rPr>
              <w:rFonts w:eastAsia="Times New Roman"/>
              <w:b/>
              <w:sz w:val="20"/>
              <w:szCs w:val="20"/>
            </w:rPr>
            <w:t>001</w:t>
          </w:r>
        </w:p>
      </w:tc>
      <w:tc>
        <w:tcPr>
          <w:tcW w:w="2207" w:type="dxa"/>
          <w:gridSpan w:val="2"/>
          <w:vAlign w:val="center"/>
        </w:tcPr>
        <w:p w14:paraId="53522614" w14:textId="77777777" w:rsidR="002351DE" w:rsidRPr="00846865" w:rsidRDefault="002351DE" w:rsidP="00846865">
          <w:pPr>
            <w:jc w:val="both"/>
            <w:rPr>
              <w:rFonts w:ascii="Arial" w:hAnsi="Arial" w:cs="Arial"/>
              <w:b/>
            </w:rPr>
          </w:pPr>
          <w:r w:rsidRPr="00846865">
            <w:rPr>
              <w:rFonts w:ascii="Arial" w:hAnsi="Arial" w:cs="Arial"/>
              <w:b/>
            </w:rPr>
            <w:t>Versión: 2</w:t>
          </w:r>
        </w:p>
      </w:tc>
      <w:tc>
        <w:tcPr>
          <w:tcW w:w="2895" w:type="dxa"/>
          <w:vAlign w:val="center"/>
        </w:tcPr>
        <w:p w14:paraId="118BADC7" w14:textId="77777777" w:rsidR="002351DE" w:rsidRPr="00846865" w:rsidRDefault="002351DE" w:rsidP="00846865">
          <w:pPr>
            <w:jc w:val="both"/>
            <w:rPr>
              <w:rFonts w:ascii="Arial" w:hAnsi="Arial" w:cs="Arial"/>
              <w:b/>
            </w:rPr>
          </w:pPr>
          <w:r w:rsidRPr="00846865">
            <w:rPr>
              <w:rFonts w:ascii="Arial" w:hAnsi="Arial" w:cs="Arial"/>
              <w:b/>
            </w:rPr>
            <w:t>Fecha: 2014/02/27</w:t>
          </w:r>
        </w:p>
      </w:tc>
    </w:tr>
  </w:tbl>
  <w:p w14:paraId="41798058" w14:textId="77777777" w:rsidR="002351DE" w:rsidRDefault="002351D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32848"/>
    <w:multiLevelType w:val="hybridMultilevel"/>
    <w:tmpl w:val="6CB25A96"/>
    <w:lvl w:ilvl="0" w:tplc="240A000B">
      <w:start w:val="1"/>
      <w:numFmt w:val="bullet"/>
      <w:lvlText w:val=""/>
      <w:lvlJc w:val="left"/>
      <w:pPr>
        <w:ind w:left="785"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10227C0"/>
    <w:multiLevelType w:val="hybridMultilevel"/>
    <w:tmpl w:val="7BF24F9A"/>
    <w:lvl w:ilvl="0" w:tplc="3E84C096">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0B3100"/>
    <w:multiLevelType w:val="hybridMultilevel"/>
    <w:tmpl w:val="72580F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DBD0B86"/>
    <w:multiLevelType w:val="hybridMultilevel"/>
    <w:tmpl w:val="DCF8DAAA"/>
    <w:lvl w:ilvl="0" w:tplc="9EACDDB4">
      <w:start w:val="1"/>
      <w:numFmt w:val="decimal"/>
      <w:lvlText w:val="%1."/>
      <w:lvlJc w:val="left"/>
      <w:pPr>
        <w:ind w:left="420" w:hanging="360"/>
      </w:pPr>
      <w:rPr>
        <w:rFonts w:ascii="Arial" w:hAnsi="Arial" w:cs="Arial" w:hint="default"/>
        <w:color w:val="000000"/>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4" w15:restartNumberingAfterBreak="0">
    <w:nsid w:val="20DD7D7A"/>
    <w:multiLevelType w:val="hybridMultilevel"/>
    <w:tmpl w:val="C39A77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37D3D34"/>
    <w:multiLevelType w:val="hybridMultilevel"/>
    <w:tmpl w:val="7C94D8C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9374F8"/>
    <w:multiLevelType w:val="hybridMultilevel"/>
    <w:tmpl w:val="66E84D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9C931AD"/>
    <w:multiLevelType w:val="hybridMultilevel"/>
    <w:tmpl w:val="E132BA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C67D7D"/>
    <w:multiLevelType w:val="hybridMultilevel"/>
    <w:tmpl w:val="00C0276A"/>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454B1CEE"/>
    <w:multiLevelType w:val="hybridMultilevel"/>
    <w:tmpl w:val="53F2F53C"/>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52BF3B5B"/>
    <w:multiLevelType w:val="hybridMultilevel"/>
    <w:tmpl w:val="44C257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94F7A5B"/>
    <w:multiLevelType w:val="hybridMultilevel"/>
    <w:tmpl w:val="8850CCCC"/>
    <w:lvl w:ilvl="0" w:tplc="240A000D">
      <w:start w:val="1"/>
      <w:numFmt w:val="bullet"/>
      <w:lvlText w:val=""/>
      <w:lvlJc w:val="left"/>
      <w:pPr>
        <w:ind w:left="1140" w:hanging="360"/>
      </w:pPr>
      <w:rPr>
        <w:rFonts w:ascii="Wingdings" w:hAnsi="Wingdings" w:hint="default"/>
      </w:rPr>
    </w:lvl>
    <w:lvl w:ilvl="1" w:tplc="240A0003" w:tentative="1">
      <w:start w:val="1"/>
      <w:numFmt w:val="bullet"/>
      <w:lvlText w:val="o"/>
      <w:lvlJc w:val="left"/>
      <w:pPr>
        <w:ind w:left="1860" w:hanging="360"/>
      </w:pPr>
      <w:rPr>
        <w:rFonts w:ascii="Courier New" w:hAnsi="Courier New" w:cs="Courier New" w:hint="default"/>
      </w:rPr>
    </w:lvl>
    <w:lvl w:ilvl="2" w:tplc="240A0005" w:tentative="1">
      <w:start w:val="1"/>
      <w:numFmt w:val="bullet"/>
      <w:lvlText w:val=""/>
      <w:lvlJc w:val="left"/>
      <w:pPr>
        <w:ind w:left="2580" w:hanging="360"/>
      </w:pPr>
      <w:rPr>
        <w:rFonts w:ascii="Wingdings" w:hAnsi="Wingdings" w:hint="default"/>
      </w:rPr>
    </w:lvl>
    <w:lvl w:ilvl="3" w:tplc="240A0001" w:tentative="1">
      <w:start w:val="1"/>
      <w:numFmt w:val="bullet"/>
      <w:lvlText w:val=""/>
      <w:lvlJc w:val="left"/>
      <w:pPr>
        <w:ind w:left="3300" w:hanging="360"/>
      </w:pPr>
      <w:rPr>
        <w:rFonts w:ascii="Symbol" w:hAnsi="Symbol" w:hint="default"/>
      </w:rPr>
    </w:lvl>
    <w:lvl w:ilvl="4" w:tplc="240A0003" w:tentative="1">
      <w:start w:val="1"/>
      <w:numFmt w:val="bullet"/>
      <w:lvlText w:val="o"/>
      <w:lvlJc w:val="left"/>
      <w:pPr>
        <w:ind w:left="4020" w:hanging="360"/>
      </w:pPr>
      <w:rPr>
        <w:rFonts w:ascii="Courier New" w:hAnsi="Courier New" w:cs="Courier New" w:hint="default"/>
      </w:rPr>
    </w:lvl>
    <w:lvl w:ilvl="5" w:tplc="240A0005" w:tentative="1">
      <w:start w:val="1"/>
      <w:numFmt w:val="bullet"/>
      <w:lvlText w:val=""/>
      <w:lvlJc w:val="left"/>
      <w:pPr>
        <w:ind w:left="4740" w:hanging="360"/>
      </w:pPr>
      <w:rPr>
        <w:rFonts w:ascii="Wingdings" w:hAnsi="Wingdings" w:hint="default"/>
      </w:rPr>
    </w:lvl>
    <w:lvl w:ilvl="6" w:tplc="240A0001" w:tentative="1">
      <w:start w:val="1"/>
      <w:numFmt w:val="bullet"/>
      <w:lvlText w:val=""/>
      <w:lvlJc w:val="left"/>
      <w:pPr>
        <w:ind w:left="5460" w:hanging="360"/>
      </w:pPr>
      <w:rPr>
        <w:rFonts w:ascii="Symbol" w:hAnsi="Symbol" w:hint="default"/>
      </w:rPr>
    </w:lvl>
    <w:lvl w:ilvl="7" w:tplc="240A0003" w:tentative="1">
      <w:start w:val="1"/>
      <w:numFmt w:val="bullet"/>
      <w:lvlText w:val="o"/>
      <w:lvlJc w:val="left"/>
      <w:pPr>
        <w:ind w:left="6180" w:hanging="360"/>
      </w:pPr>
      <w:rPr>
        <w:rFonts w:ascii="Courier New" w:hAnsi="Courier New" w:cs="Courier New" w:hint="default"/>
      </w:rPr>
    </w:lvl>
    <w:lvl w:ilvl="8" w:tplc="240A0005" w:tentative="1">
      <w:start w:val="1"/>
      <w:numFmt w:val="bullet"/>
      <w:lvlText w:val=""/>
      <w:lvlJc w:val="left"/>
      <w:pPr>
        <w:ind w:left="6900" w:hanging="360"/>
      </w:pPr>
      <w:rPr>
        <w:rFonts w:ascii="Wingdings" w:hAnsi="Wingdings" w:hint="default"/>
      </w:rPr>
    </w:lvl>
  </w:abstractNum>
  <w:abstractNum w:abstractNumId="12" w15:restartNumberingAfterBreak="0">
    <w:nsid w:val="6559439F"/>
    <w:multiLevelType w:val="hybridMultilevel"/>
    <w:tmpl w:val="2F1CB45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698E3F78"/>
    <w:multiLevelType w:val="hybridMultilevel"/>
    <w:tmpl w:val="2DD47C00"/>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9435DF3"/>
    <w:multiLevelType w:val="hybridMultilevel"/>
    <w:tmpl w:val="528C568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B4B4383"/>
    <w:multiLevelType w:val="hybridMultilevel"/>
    <w:tmpl w:val="90663AF8"/>
    <w:lvl w:ilvl="0" w:tplc="240A000F">
      <w:start w:val="1"/>
      <w:numFmt w:val="decimal"/>
      <w:lvlText w:val="%1."/>
      <w:lvlJc w:val="left"/>
      <w:pPr>
        <w:ind w:left="786"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7C0D44BE"/>
    <w:multiLevelType w:val="hybridMultilevel"/>
    <w:tmpl w:val="FE6629A2"/>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16"/>
  </w:num>
  <w:num w:numId="2">
    <w:abstractNumId w:val="0"/>
  </w:num>
  <w:num w:numId="3">
    <w:abstractNumId w:val="5"/>
  </w:num>
  <w:num w:numId="4">
    <w:abstractNumId w:val="12"/>
  </w:num>
  <w:num w:numId="5">
    <w:abstractNumId w:val="8"/>
  </w:num>
  <w:num w:numId="6">
    <w:abstractNumId w:val="1"/>
  </w:num>
  <w:num w:numId="7">
    <w:abstractNumId w:val="2"/>
  </w:num>
  <w:num w:numId="8">
    <w:abstractNumId w:val="9"/>
  </w:num>
  <w:num w:numId="9">
    <w:abstractNumId w:val="7"/>
  </w:num>
  <w:num w:numId="10">
    <w:abstractNumId w:val="15"/>
  </w:num>
  <w:num w:numId="11">
    <w:abstractNumId w:val="6"/>
  </w:num>
  <w:num w:numId="12">
    <w:abstractNumId w:val="3"/>
  </w:num>
  <w:num w:numId="13">
    <w:abstractNumId w:val="14"/>
  </w:num>
  <w:num w:numId="14">
    <w:abstractNumId w:val="13"/>
  </w:num>
  <w:num w:numId="15">
    <w:abstractNumId w:val="11"/>
  </w:num>
  <w:num w:numId="16">
    <w:abstractNumId w:val="4"/>
  </w:num>
  <w:num w:numId="1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EB0"/>
    <w:rsid w:val="000013B3"/>
    <w:rsid w:val="00004F95"/>
    <w:rsid w:val="00005817"/>
    <w:rsid w:val="00007585"/>
    <w:rsid w:val="00007BBB"/>
    <w:rsid w:val="0001002D"/>
    <w:rsid w:val="0002013E"/>
    <w:rsid w:val="000241D1"/>
    <w:rsid w:val="000272A8"/>
    <w:rsid w:val="00032B06"/>
    <w:rsid w:val="000434B9"/>
    <w:rsid w:val="00046D0D"/>
    <w:rsid w:val="0005410C"/>
    <w:rsid w:val="000547C3"/>
    <w:rsid w:val="00066DDD"/>
    <w:rsid w:val="00070BA1"/>
    <w:rsid w:val="00085C6F"/>
    <w:rsid w:val="00093AA6"/>
    <w:rsid w:val="000B0AA8"/>
    <w:rsid w:val="000B7891"/>
    <w:rsid w:val="000C0AB9"/>
    <w:rsid w:val="000D2360"/>
    <w:rsid w:val="000D287A"/>
    <w:rsid w:val="000D3C47"/>
    <w:rsid w:val="000E027B"/>
    <w:rsid w:val="000E360E"/>
    <w:rsid w:val="000E6342"/>
    <w:rsid w:val="000E78D4"/>
    <w:rsid w:val="000F1C12"/>
    <w:rsid w:val="000F435E"/>
    <w:rsid w:val="000F56C2"/>
    <w:rsid w:val="000F7185"/>
    <w:rsid w:val="00101177"/>
    <w:rsid w:val="00101B1C"/>
    <w:rsid w:val="001027DE"/>
    <w:rsid w:val="001028AF"/>
    <w:rsid w:val="0010500B"/>
    <w:rsid w:val="0011108A"/>
    <w:rsid w:val="0011120F"/>
    <w:rsid w:val="0011132A"/>
    <w:rsid w:val="00112C0D"/>
    <w:rsid w:val="001201D2"/>
    <w:rsid w:val="001209DA"/>
    <w:rsid w:val="00125404"/>
    <w:rsid w:val="00137FD4"/>
    <w:rsid w:val="00140BFC"/>
    <w:rsid w:val="00143180"/>
    <w:rsid w:val="001607F0"/>
    <w:rsid w:val="00165DC2"/>
    <w:rsid w:val="00175862"/>
    <w:rsid w:val="001849D8"/>
    <w:rsid w:val="00191A8F"/>
    <w:rsid w:val="00194606"/>
    <w:rsid w:val="001966D4"/>
    <w:rsid w:val="001A5B8B"/>
    <w:rsid w:val="001A7700"/>
    <w:rsid w:val="001B3050"/>
    <w:rsid w:val="001C32D1"/>
    <w:rsid w:val="001C609F"/>
    <w:rsid w:val="001D44F8"/>
    <w:rsid w:val="001E23AC"/>
    <w:rsid w:val="001E6272"/>
    <w:rsid w:val="001F5230"/>
    <w:rsid w:val="001F6771"/>
    <w:rsid w:val="0020049C"/>
    <w:rsid w:val="00202C14"/>
    <w:rsid w:val="002051E9"/>
    <w:rsid w:val="002058C1"/>
    <w:rsid w:val="00206F8C"/>
    <w:rsid w:val="002125FB"/>
    <w:rsid w:val="00212686"/>
    <w:rsid w:val="0021318A"/>
    <w:rsid w:val="00216EB3"/>
    <w:rsid w:val="00230557"/>
    <w:rsid w:val="002351DE"/>
    <w:rsid w:val="00236AFF"/>
    <w:rsid w:val="00240ACB"/>
    <w:rsid w:val="00242414"/>
    <w:rsid w:val="0025240F"/>
    <w:rsid w:val="00252C6C"/>
    <w:rsid w:val="00254B14"/>
    <w:rsid w:val="00255CE4"/>
    <w:rsid w:val="00261654"/>
    <w:rsid w:val="00262863"/>
    <w:rsid w:val="00265F75"/>
    <w:rsid w:val="0026670E"/>
    <w:rsid w:val="00266A79"/>
    <w:rsid w:val="00274005"/>
    <w:rsid w:val="002747E5"/>
    <w:rsid w:val="002750A2"/>
    <w:rsid w:val="00281706"/>
    <w:rsid w:val="00281CE1"/>
    <w:rsid w:val="00282D9A"/>
    <w:rsid w:val="0028320B"/>
    <w:rsid w:val="0029378B"/>
    <w:rsid w:val="002A143B"/>
    <w:rsid w:val="002A2A57"/>
    <w:rsid w:val="002A5B64"/>
    <w:rsid w:val="002B62D6"/>
    <w:rsid w:val="002B7475"/>
    <w:rsid w:val="002C595B"/>
    <w:rsid w:val="002C7543"/>
    <w:rsid w:val="002C7E7F"/>
    <w:rsid w:val="002D154E"/>
    <w:rsid w:val="002D62D3"/>
    <w:rsid w:val="002E4991"/>
    <w:rsid w:val="002E7231"/>
    <w:rsid w:val="002F0FA1"/>
    <w:rsid w:val="002F3FCA"/>
    <w:rsid w:val="002F6482"/>
    <w:rsid w:val="002F654A"/>
    <w:rsid w:val="0030151E"/>
    <w:rsid w:val="00303FA9"/>
    <w:rsid w:val="00304023"/>
    <w:rsid w:val="0032230D"/>
    <w:rsid w:val="0032490A"/>
    <w:rsid w:val="003254C6"/>
    <w:rsid w:val="00327B15"/>
    <w:rsid w:val="00330C63"/>
    <w:rsid w:val="00336928"/>
    <w:rsid w:val="003372D3"/>
    <w:rsid w:val="0034214E"/>
    <w:rsid w:val="00351983"/>
    <w:rsid w:val="00361431"/>
    <w:rsid w:val="00361AEF"/>
    <w:rsid w:val="003656F8"/>
    <w:rsid w:val="00371BB5"/>
    <w:rsid w:val="0037213F"/>
    <w:rsid w:val="00381DBB"/>
    <w:rsid w:val="00382615"/>
    <w:rsid w:val="00384475"/>
    <w:rsid w:val="00386C60"/>
    <w:rsid w:val="003927C0"/>
    <w:rsid w:val="003950F4"/>
    <w:rsid w:val="003960CB"/>
    <w:rsid w:val="003972B6"/>
    <w:rsid w:val="003A2D24"/>
    <w:rsid w:val="003A4EB5"/>
    <w:rsid w:val="003A5F5B"/>
    <w:rsid w:val="003A7FA4"/>
    <w:rsid w:val="003B0DA0"/>
    <w:rsid w:val="003B0EDC"/>
    <w:rsid w:val="003B505C"/>
    <w:rsid w:val="003C3C53"/>
    <w:rsid w:val="003D1039"/>
    <w:rsid w:val="003D716A"/>
    <w:rsid w:val="003E1A0B"/>
    <w:rsid w:val="003E2EC2"/>
    <w:rsid w:val="003E7B14"/>
    <w:rsid w:val="003F67F2"/>
    <w:rsid w:val="003F69AF"/>
    <w:rsid w:val="004016A1"/>
    <w:rsid w:val="004120AA"/>
    <w:rsid w:val="00412C15"/>
    <w:rsid w:val="0041318E"/>
    <w:rsid w:val="00430B1B"/>
    <w:rsid w:val="00435C3F"/>
    <w:rsid w:val="00435EA8"/>
    <w:rsid w:val="00441E1F"/>
    <w:rsid w:val="00444103"/>
    <w:rsid w:val="00445B21"/>
    <w:rsid w:val="0044739E"/>
    <w:rsid w:val="00455837"/>
    <w:rsid w:val="0047469F"/>
    <w:rsid w:val="004759E2"/>
    <w:rsid w:val="004759EF"/>
    <w:rsid w:val="004859CE"/>
    <w:rsid w:val="00486592"/>
    <w:rsid w:val="00490C5F"/>
    <w:rsid w:val="00492733"/>
    <w:rsid w:val="00492834"/>
    <w:rsid w:val="00495F63"/>
    <w:rsid w:val="004B3A29"/>
    <w:rsid w:val="004B3A80"/>
    <w:rsid w:val="004B5589"/>
    <w:rsid w:val="004C0CBF"/>
    <w:rsid w:val="004D5CBF"/>
    <w:rsid w:val="004D73B5"/>
    <w:rsid w:val="004E0F0D"/>
    <w:rsid w:val="004E3265"/>
    <w:rsid w:val="004F3B11"/>
    <w:rsid w:val="004F55BD"/>
    <w:rsid w:val="004F770D"/>
    <w:rsid w:val="00501F9C"/>
    <w:rsid w:val="0050281C"/>
    <w:rsid w:val="00503DDE"/>
    <w:rsid w:val="00505959"/>
    <w:rsid w:val="00513C5B"/>
    <w:rsid w:val="00515CF0"/>
    <w:rsid w:val="00525F72"/>
    <w:rsid w:val="00527E1B"/>
    <w:rsid w:val="005321D5"/>
    <w:rsid w:val="005333E7"/>
    <w:rsid w:val="00550F6A"/>
    <w:rsid w:val="005562C6"/>
    <w:rsid w:val="0056739D"/>
    <w:rsid w:val="00567549"/>
    <w:rsid w:val="0057118A"/>
    <w:rsid w:val="00571B60"/>
    <w:rsid w:val="00575BBC"/>
    <w:rsid w:val="00580A23"/>
    <w:rsid w:val="005834C1"/>
    <w:rsid w:val="00584E18"/>
    <w:rsid w:val="005851A8"/>
    <w:rsid w:val="00587280"/>
    <w:rsid w:val="00595AA0"/>
    <w:rsid w:val="005A0149"/>
    <w:rsid w:val="005A2DBA"/>
    <w:rsid w:val="005A50B5"/>
    <w:rsid w:val="005A644E"/>
    <w:rsid w:val="005B2BFF"/>
    <w:rsid w:val="005B3F7A"/>
    <w:rsid w:val="005B6AAF"/>
    <w:rsid w:val="005C49C9"/>
    <w:rsid w:val="005C62B1"/>
    <w:rsid w:val="005D0774"/>
    <w:rsid w:val="005D1C3B"/>
    <w:rsid w:val="005E06E2"/>
    <w:rsid w:val="005E3F07"/>
    <w:rsid w:val="005E4440"/>
    <w:rsid w:val="005F4AD4"/>
    <w:rsid w:val="005F4BE4"/>
    <w:rsid w:val="00602CE6"/>
    <w:rsid w:val="00603382"/>
    <w:rsid w:val="006036CF"/>
    <w:rsid w:val="006049AA"/>
    <w:rsid w:val="006058BF"/>
    <w:rsid w:val="00621231"/>
    <w:rsid w:val="006217EE"/>
    <w:rsid w:val="0062295F"/>
    <w:rsid w:val="00622A2C"/>
    <w:rsid w:val="006244D3"/>
    <w:rsid w:val="00625D1F"/>
    <w:rsid w:val="00630988"/>
    <w:rsid w:val="00633071"/>
    <w:rsid w:val="0064299A"/>
    <w:rsid w:val="00644F02"/>
    <w:rsid w:val="0064504D"/>
    <w:rsid w:val="00646988"/>
    <w:rsid w:val="00647F7E"/>
    <w:rsid w:val="00674F4D"/>
    <w:rsid w:val="00691590"/>
    <w:rsid w:val="006A07FF"/>
    <w:rsid w:val="006A18D9"/>
    <w:rsid w:val="006A4C11"/>
    <w:rsid w:val="006B17D9"/>
    <w:rsid w:val="006B3349"/>
    <w:rsid w:val="006B4BD8"/>
    <w:rsid w:val="006D1F8F"/>
    <w:rsid w:val="006D4460"/>
    <w:rsid w:val="006D6A0A"/>
    <w:rsid w:val="006E4B08"/>
    <w:rsid w:val="006F051B"/>
    <w:rsid w:val="006F2DF0"/>
    <w:rsid w:val="006F4A6A"/>
    <w:rsid w:val="00713B69"/>
    <w:rsid w:val="007159E0"/>
    <w:rsid w:val="00715FDA"/>
    <w:rsid w:val="00722D50"/>
    <w:rsid w:val="007233F5"/>
    <w:rsid w:val="007252D0"/>
    <w:rsid w:val="007272D4"/>
    <w:rsid w:val="007358D1"/>
    <w:rsid w:val="00741A81"/>
    <w:rsid w:val="00745018"/>
    <w:rsid w:val="00751D09"/>
    <w:rsid w:val="007634B6"/>
    <w:rsid w:val="007673B3"/>
    <w:rsid w:val="00767DC1"/>
    <w:rsid w:val="00773F30"/>
    <w:rsid w:val="00775E10"/>
    <w:rsid w:val="00782780"/>
    <w:rsid w:val="00786A95"/>
    <w:rsid w:val="0079258B"/>
    <w:rsid w:val="00793597"/>
    <w:rsid w:val="007A32F1"/>
    <w:rsid w:val="007A4DCE"/>
    <w:rsid w:val="007B1778"/>
    <w:rsid w:val="007B2F27"/>
    <w:rsid w:val="007B399B"/>
    <w:rsid w:val="007B738C"/>
    <w:rsid w:val="007C6793"/>
    <w:rsid w:val="007D196F"/>
    <w:rsid w:val="007D5572"/>
    <w:rsid w:val="007E132C"/>
    <w:rsid w:val="007E5647"/>
    <w:rsid w:val="007E64C7"/>
    <w:rsid w:val="007E65C1"/>
    <w:rsid w:val="007E733B"/>
    <w:rsid w:val="007F033B"/>
    <w:rsid w:val="007F0741"/>
    <w:rsid w:val="007F36B8"/>
    <w:rsid w:val="007F4B3F"/>
    <w:rsid w:val="007F4BF7"/>
    <w:rsid w:val="00802070"/>
    <w:rsid w:val="00805EB0"/>
    <w:rsid w:val="00806D5D"/>
    <w:rsid w:val="00807D3E"/>
    <w:rsid w:val="00814401"/>
    <w:rsid w:val="008152DA"/>
    <w:rsid w:val="00817030"/>
    <w:rsid w:val="00823B6F"/>
    <w:rsid w:val="008251E4"/>
    <w:rsid w:val="00827242"/>
    <w:rsid w:val="008360E7"/>
    <w:rsid w:val="00836B68"/>
    <w:rsid w:val="00843B67"/>
    <w:rsid w:val="00846865"/>
    <w:rsid w:val="008469BC"/>
    <w:rsid w:val="008630C0"/>
    <w:rsid w:val="00864461"/>
    <w:rsid w:val="008644FB"/>
    <w:rsid w:val="00864F42"/>
    <w:rsid w:val="0086505D"/>
    <w:rsid w:val="00871BAE"/>
    <w:rsid w:val="008728E7"/>
    <w:rsid w:val="00874289"/>
    <w:rsid w:val="00877F2B"/>
    <w:rsid w:val="00882297"/>
    <w:rsid w:val="0088352F"/>
    <w:rsid w:val="008841F6"/>
    <w:rsid w:val="008914F6"/>
    <w:rsid w:val="0089197B"/>
    <w:rsid w:val="00892D61"/>
    <w:rsid w:val="008A297C"/>
    <w:rsid w:val="008A41C6"/>
    <w:rsid w:val="008B552F"/>
    <w:rsid w:val="008B6567"/>
    <w:rsid w:val="008C2813"/>
    <w:rsid w:val="008C28EE"/>
    <w:rsid w:val="008C2EDC"/>
    <w:rsid w:val="008C312F"/>
    <w:rsid w:val="008D23E8"/>
    <w:rsid w:val="008D5208"/>
    <w:rsid w:val="008D61B9"/>
    <w:rsid w:val="008E1D8E"/>
    <w:rsid w:val="008F2571"/>
    <w:rsid w:val="00900F91"/>
    <w:rsid w:val="00904637"/>
    <w:rsid w:val="00907C23"/>
    <w:rsid w:val="00910B9A"/>
    <w:rsid w:val="00917671"/>
    <w:rsid w:val="00917736"/>
    <w:rsid w:val="00926AD8"/>
    <w:rsid w:val="00926F34"/>
    <w:rsid w:val="009274A0"/>
    <w:rsid w:val="009354C9"/>
    <w:rsid w:val="00944536"/>
    <w:rsid w:val="00953642"/>
    <w:rsid w:val="00955881"/>
    <w:rsid w:val="00962EFD"/>
    <w:rsid w:val="00970ED9"/>
    <w:rsid w:val="00973878"/>
    <w:rsid w:val="00977ED7"/>
    <w:rsid w:val="00980A71"/>
    <w:rsid w:val="00983F07"/>
    <w:rsid w:val="009873A8"/>
    <w:rsid w:val="00997BE6"/>
    <w:rsid w:val="009B02CD"/>
    <w:rsid w:val="009C084C"/>
    <w:rsid w:val="009C09F8"/>
    <w:rsid w:val="009C1689"/>
    <w:rsid w:val="009C269C"/>
    <w:rsid w:val="009D0177"/>
    <w:rsid w:val="009D3A8B"/>
    <w:rsid w:val="009D5620"/>
    <w:rsid w:val="009F6433"/>
    <w:rsid w:val="009F745F"/>
    <w:rsid w:val="00A013E0"/>
    <w:rsid w:val="00A03B92"/>
    <w:rsid w:val="00A03D46"/>
    <w:rsid w:val="00A105CE"/>
    <w:rsid w:val="00A12F45"/>
    <w:rsid w:val="00A2388C"/>
    <w:rsid w:val="00A275C2"/>
    <w:rsid w:val="00A32969"/>
    <w:rsid w:val="00A34972"/>
    <w:rsid w:val="00A35CAB"/>
    <w:rsid w:val="00A42700"/>
    <w:rsid w:val="00A42C62"/>
    <w:rsid w:val="00A451E3"/>
    <w:rsid w:val="00A6058A"/>
    <w:rsid w:val="00A72261"/>
    <w:rsid w:val="00A74637"/>
    <w:rsid w:val="00A75F8A"/>
    <w:rsid w:val="00A82548"/>
    <w:rsid w:val="00A84246"/>
    <w:rsid w:val="00A87769"/>
    <w:rsid w:val="00A960C8"/>
    <w:rsid w:val="00A9745A"/>
    <w:rsid w:val="00AC3CF5"/>
    <w:rsid w:val="00AD2AFC"/>
    <w:rsid w:val="00AD5339"/>
    <w:rsid w:val="00AE2EA4"/>
    <w:rsid w:val="00AE52D9"/>
    <w:rsid w:val="00AF1A02"/>
    <w:rsid w:val="00AF6C8E"/>
    <w:rsid w:val="00B0278D"/>
    <w:rsid w:val="00B0518D"/>
    <w:rsid w:val="00B06D60"/>
    <w:rsid w:val="00B12BB2"/>
    <w:rsid w:val="00B21598"/>
    <w:rsid w:val="00B277DE"/>
    <w:rsid w:val="00B32C5B"/>
    <w:rsid w:val="00B40763"/>
    <w:rsid w:val="00B41DAF"/>
    <w:rsid w:val="00B420B1"/>
    <w:rsid w:val="00B44129"/>
    <w:rsid w:val="00B44BB5"/>
    <w:rsid w:val="00B454AA"/>
    <w:rsid w:val="00B52D61"/>
    <w:rsid w:val="00B560F9"/>
    <w:rsid w:val="00B56E14"/>
    <w:rsid w:val="00B644B2"/>
    <w:rsid w:val="00B65C62"/>
    <w:rsid w:val="00B76F1F"/>
    <w:rsid w:val="00B77893"/>
    <w:rsid w:val="00B83E9C"/>
    <w:rsid w:val="00B85E97"/>
    <w:rsid w:val="00B93EEE"/>
    <w:rsid w:val="00B9575A"/>
    <w:rsid w:val="00BB479F"/>
    <w:rsid w:val="00BB6F7F"/>
    <w:rsid w:val="00BB7CBA"/>
    <w:rsid w:val="00BC36C3"/>
    <w:rsid w:val="00BD3CC4"/>
    <w:rsid w:val="00BE105A"/>
    <w:rsid w:val="00BE5070"/>
    <w:rsid w:val="00BE528A"/>
    <w:rsid w:val="00BF2F20"/>
    <w:rsid w:val="00BF40EF"/>
    <w:rsid w:val="00C00543"/>
    <w:rsid w:val="00C01741"/>
    <w:rsid w:val="00C04BD0"/>
    <w:rsid w:val="00C1564E"/>
    <w:rsid w:val="00C22E43"/>
    <w:rsid w:val="00C309E9"/>
    <w:rsid w:val="00C45FFD"/>
    <w:rsid w:val="00C477D9"/>
    <w:rsid w:val="00C57C01"/>
    <w:rsid w:val="00C63661"/>
    <w:rsid w:val="00C67B69"/>
    <w:rsid w:val="00C70B67"/>
    <w:rsid w:val="00C73CB8"/>
    <w:rsid w:val="00C74F1A"/>
    <w:rsid w:val="00C81B7F"/>
    <w:rsid w:val="00C83EF9"/>
    <w:rsid w:val="00C847AE"/>
    <w:rsid w:val="00C87B8E"/>
    <w:rsid w:val="00C924B8"/>
    <w:rsid w:val="00C9597D"/>
    <w:rsid w:val="00CA0B8D"/>
    <w:rsid w:val="00CB0398"/>
    <w:rsid w:val="00CB1503"/>
    <w:rsid w:val="00CB1AB6"/>
    <w:rsid w:val="00CB4CB6"/>
    <w:rsid w:val="00CC3A90"/>
    <w:rsid w:val="00CC4349"/>
    <w:rsid w:val="00CD6060"/>
    <w:rsid w:val="00CE0AA5"/>
    <w:rsid w:val="00CE3436"/>
    <w:rsid w:val="00CE368A"/>
    <w:rsid w:val="00CE7E46"/>
    <w:rsid w:val="00CF0C3E"/>
    <w:rsid w:val="00CF41EB"/>
    <w:rsid w:val="00CF6EEF"/>
    <w:rsid w:val="00D020AA"/>
    <w:rsid w:val="00D03429"/>
    <w:rsid w:val="00D04200"/>
    <w:rsid w:val="00D13719"/>
    <w:rsid w:val="00D22BE7"/>
    <w:rsid w:val="00D241E8"/>
    <w:rsid w:val="00D254F1"/>
    <w:rsid w:val="00D27843"/>
    <w:rsid w:val="00D30785"/>
    <w:rsid w:val="00D33FD0"/>
    <w:rsid w:val="00D36A8E"/>
    <w:rsid w:val="00D40A24"/>
    <w:rsid w:val="00D45E18"/>
    <w:rsid w:val="00D462BF"/>
    <w:rsid w:val="00D503D1"/>
    <w:rsid w:val="00D50EE0"/>
    <w:rsid w:val="00D54D7C"/>
    <w:rsid w:val="00D577FD"/>
    <w:rsid w:val="00D67CF6"/>
    <w:rsid w:val="00D67F01"/>
    <w:rsid w:val="00D717D2"/>
    <w:rsid w:val="00D77A80"/>
    <w:rsid w:val="00D80C24"/>
    <w:rsid w:val="00D81FC3"/>
    <w:rsid w:val="00D9534A"/>
    <w:rsid w:val="00D95FB6"/>
    <w:rsid w:val="00D96612"/>
    <w:rsid w:val="00DA10F4"/>
    <w:rsid w:val="00DA24BE"/>
    <w:rsid w:val="00DA5088"/>
    <w:rsid w:val="00DB2710"/>
    <w:rsid w:val="00DB282E"/>
    <w:rsid w:val="00DB37C4"/>
    <w:rsid w:val="00DB47C7"/>
    <w:rsid w:val="00DC1495"/>
    <w:rsid w:val="00DC4DB3"/>
    <w:rsid w:val="00DD109E"/>
    <w:rsid w:val="00DD34F5"/>
    <w:rsid w:val="00DE05F8"/>
    <w:rsid w:val="00DE0B48"/>
    <w:rsid w:val="00DE3D9A"/>
    <w:rsid w:val="00DE7124"/>
    <w:rsid w:val="00DE71EE"/>
    <w:rsid w:val="00DF5BA2"/>
    <w:rsid w:val="00DF647F"/>
    <w:rsid w:val="00E0483D"/>
    <w:rsid w:val="00E07444"/>
    <w:rsid w:val="00E12903"/>
    <w:rsid w:val="00E20C98"/>
    <w:rsid w:val="00E22631"/>
    <w:rsid w:val="00E2717D"/>
    <w:rsid w:val="00E3125B"/>
    <w:rsid w:val="00E32369"/>
    <w:rsid w:val="00E34AB6"/>
    <w:rsid w:val="00E34CD3"/>
    <w:rsid w:val="00E34E62"/>
    <w:rsid w:val="00E36EB6"/>
    <w:rsid w:val="00E40822"/>
    <w:rsid w:val="00E4150F"/>
    <w:rsid w:val="00E44E71"/>
    <w:rsid w:val="00E45D62"/>
    <w:rsid w:val="00E60F8A"/>
    <w:rsid w:val="00E71083"/>
    <w:rsid w:val="00E80746"/>
    <w:rsid w:val="00E81594"/>
    <w:rsid w:val="00E83EAF"/>
    <w:rsid w:val="00E87CB2"/>
    <w:rsid w:val="00E912E7"/>
    <w:rsid w:val="00E913CF"/>
    <w:rsid w:val="00EA00C1"/>
    <w:rsid w:val="00EA4049"/>
    <w:rsid w:val="00EB002F"/>
    <w:rsid w:val="00EB4382"/>
    <w:rsid w:val="00EC09FE"/>
    <w:rsid w:val="00EC5910"/>
    <w:rsid w:val="00ED6883"/>
    <w:rsid w:val="00EE5A6E"/>
    <w:rsid w:val="00EE5C5A"/>
    <w:rsid w:val="00EF2C5C"/>
    <w:rsid w:val="00EF459B"/>
    <w:rsid w:val="00EF6657"/>
    <w:rsid w:val="00F03BC9"/>
    <w:rsid w:val="00F04192"/>
    <w:rsid w:val="00F04ED4"/>
    <w:rsid w:val="00F0542E"/>
    <w:rsid w:val="00F05BB2"/>
    <w:rsid w:val="00F10E2D"/>
    <w:rsid w:val="00F1232F"/>
    <w:rsid w:val="00F322AA"/>
    <w:rsid w:val="00F433A0"/>
    <w:rsid w:val="00F44FE5"/>
    <w:rsid w:val="00F45A2D"/>
    <w:rsid w:val="00F51959"/>
    <w:rsid w:val="00F53976"/>
    <w:rsid w:val="00F5438A"/>
    <w:rsid w:val="00F570CC"/>
    <w:rsid w:val="00F57CC3"/>
    <w:rsid w:val="00F67E75"/>
    <w:rsid w:val="00F70B87"/>
    <w:rsid w:val="00F728A6"/>
    <w:rsid w:val="00F756F7"/>
    <w:rsid w:val="00F807FB"/>
    <w:rsid w:val="00F8094B"/>
    <w:rsid w:val="00F82B33"/>
    <w:rsid w:val="00F85380"/>
    <w:rsid w:val="00F90813"/>
    <w:rsid w:val="00F91A4A"/>
    <w:rsid w:val="00F932D1"/>
    <w:rsid w:val="00F95418"/>
    <w:rsid w:val="00FA5CF3"/>
    <w:rsid w:val="00FB5B1D"/>
    <w:rsid w:val="00FC0E37"/>
    <w:rsid w:val="00FC59A8"/>
    <w:rsid w:val="00FD7CD0"/>
    <w:rsid w:val="00FE3D7C"/>
    <w:rsid w:val="00FF2B10"/>
    <w:rsid w:val="00FF5CF2"/>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68F57"/>
  <w15:docId w15:val="{4ED10FC1-790B-41B7-A7FE-502E1C8D2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EB0"/>
    <w:rPr>
      <w:rFonts w:eastAsiaTheme="minorEastAsia"/>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05EB0"/>
    <w:pPr>
      <w:spacing w:after="0" w:line="240" w:lineRule="auto"/>
    </w:pPr>
    <w:rPr>
      <w:rFonts w:eastAsiaTheme="minorEastAsia"/>
      <w:lang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A03B92"/>
    <w:pPr>
      <w:ind w:left="720"/>
      <w:contextualSpacing/>
    </w:pPr>
  </w:style>
  <w:style w:type="paragraph" w:styleId="Encabezado">
    <w:name w:val="header"/>
    <w:basedOn w:val="Normal"/>
    <w:link w:val="EncabezadoCar"/>
    <w:unhideWhenUsed/>
    <w:rsid w:val="003A4E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A4EB5"/>
    <w:rPr>
      <w:rFonts w:eastAsiaTheme="minorEastAsia"/>
      <w:lang w:eastAsia="es-CO"/>
    </w:rPr>
  </w:style>
  <w:style w:type="paragraph" w:styleId="Piedepgina">
    <w:name w:val="footer"/>
    <w:basedOn w:val="Normal"/>
    <w:link w:val="PiedepginaCar"/>
    <w:uiPriority w:val="99"/>
    <w:unhideWhenUsed/>
    <w:rsid w:val="003A4EB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A4EB5"/>
    <w:rPr>
      <w:rFonts w:eastAsiaTheme="minorEastAsia"/>
      <w:lang w:eastAsia="es-CO"/>
    </w:rPr>
  </w:style>
  <w:style w:type="paragraph" w:styleId="Textodeglobo">
    <w:name w:val="Balloon Text"/>
    <w:basedOn w:val="Normal"/>
    <w:link w:val="TextodegloboCar"/>
    <w:uiPriority w:val="99"/>
    <w:semiHidden/>
    <w:unhideWhenUsed/>
    <w:rsid w:val="003A4E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A4EB5"/>
    <w:rPr>
      <w:rFonts w:ascii="Tahoma" w:eastAsiaTheme="minorEastAsia" w:hAnsi="Tahoma" w:cs="Tahoma"/>
      <w:sz w:val="16"/>
      <w:szCs w:val="16"/>
      <w:lang w:eastAsia="es-CO"/>
    </w:rPr>
  </w:style>
  <w:style w:type="character" w:customStyle="1" w:styleId="apple-converted-space">
    <w:name w:val="apple-converted-space"/>
    <w:basedOn w:val="Fuentedeprrafopredeter"/>
    <w:rsid w:val="00265F75"/>
  </w:style>
  <w:style w:type="character" w:styleId="Textoennegrita">
    <w:name w:val="Strong"/>
    <w:basedOn w:val="Fuentedeprrafopredeter"/>
    <w:uiPriority w:val="22"/>
    <w:qFormat/>
    <w:rsid w:val="00265F75"/>
    <w:rPr>
      <w:b/>
      <w:bCs/>
    </w:rPr>
  </w:style>
  <w:style w:type="character" w:styleId="Hipervnculo">
    <w:name w:val="Hyperlink"/>
    <w:basedOn w:val="Fuentedeprrafopredeter"/>
    <w:uiPriority w:val="99"/>
    <w:semiHidden/>
    <w:unhideWhenUsed/>
    <w:rsid w:val="00265F75"/>
    <w:rPr>
      <w:color w:val="0000FF"/>
      <w:u w:val="single"/>
    </w:rPr>
  </w:style>
  <w:style w:type="paragraph" w:styleId="Sinespaciado">
    <w:name w:val="No Spacing"/>
    <w:uiPriority w:val="1"/>
    <w:qFormat/>
    <w:rsid w:val="00265F75"/>
    <w:pPr>
      <w:spacing w:after="0" w:line="240" w:lineRule="auto"/>
    </w:pPr>
  </w:style>
  <w:style w:type="character" w:customStyle="1" w:styleId="EncabezadoCar1">
    <w:name w:val="Encabezado Car1"/>
    <w:locked/>
    <w:rsid w:val="0032230D"/>
    <w:rPr>
      <w:rFonts w:ascii="Arial" w:eastAsia="Times New Roman" w:hAnsi="Arial" w:cs="Times New Roman"/>
      <w:sz w:val="24"/>
      <w:szCs w:val="24"/>
      <w:lang w:val="es-ES" w:eastAsia="es-ES"/>
    </w:rPr>
  </w:style>
  <w:style w:type="paragraph" w:styleId="NormalWeb">
    <w:name w:val="Normal (Web)"/>
    <w:basedOn w:val="Normal"/>
    <w:uiPriority w:val="99"/>
    <w:semiHidden/>
    <w:unhideWhenUsed/>
    <w:rsid w:val="00B41DAF"/>
    <w:pPr>
      <w:spacing w:before="100" w:beforeAutospacing="1" w:after="100" w:afterAutospacing="1" w:line="240" w:lineRule="auto"/>
    </w:pPr>
    <w:rPr>
      <w:rFonts w:ascii="Times New Roman" w:hAnsi="Times New Roman" w:cs="Times New Roman"/>
      <w:sz w:val="24"/>
      <w:szCs w:val="24"/>
      <w:lang w:val="es-MX" w:eastAsia="es-MX"/>
    </w:rPr>
  </w:style>
  <w:style w:type="paragraph" w:customStyle="1" w:styleId="Default">
    <w:name w:val="Default"/>
    <w:rsid w:val="0086505D"/>
    <w:pPr>
      <w:autoSpaceDE w:val="0"/>
      <w:autoSpaceDN w:val="0"/>
      <w:adjustRightInd w:val="0"/>
      <w:spacing w:after="0" w:line="240" w:lineRule="auto"/>
    </w:pPr>
    <w:rPr>
      <w:rFonts w:ascii="Calibri" w:hAnsi="Calibri" w:cs="Calibri"/>
      <w:color w:val="000000"/>
      <w:sz w:val="24"/>
      <w:szCs w:val="24"/>
      <w:lang w:val="es-ES"/>
    </w:rPr>
  </w:style>
  <w:style w:type="table" w:customStyle="1" w:styleId="Tablaconcuadrcula1">
    <w:name w:val="Tabla con cuadrícula1"/>
    <w:basedOn w:val="Tablanormal"/>
    <w:next w:val="Tablaconcuadrcula"/>
    <w:uiPriority w:val="59"/>
    <w:rsid w:val="00D27843"/>
    <w:pPr>
      <w:spacing w:after="0" w:line="240" w:lineRule="auto"/>
    </w:pPr>
    <w:rPr>
      <w:rFonts w:eastAsia="Times New Roman"/>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5B6AAF"/>
    <w:pPr>
      <w:spacing w:after="0" w:line="240" w:lineRule="auto"/>
    </w:pPr>
    <w:rPr>
      <w:rFonts w:eastAsiaTheme="minorEastAsia"/>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15310">
      <w:bodyDiv w:val="1"/>
      <w:marLeft w:val="0"/>
      <w:marRight w:val="0"/>
      <w:marTop w:val="0"/>
      <w:marBottom w:val="0"/>
      <w:divBdr>
        <w:top w:val="none" w:sz="0" w:space="0" w:color="auto"/>
        <w:left w:val="none" w:sz="0" w:space="0" w:color="auto"/>
        <w:bottom w:val="none" w:sz="0" w:space="0" w:color="auto"/>
        <w:right w:val="none" w:sz="0" w:space="0" w:color="auto"/>
      </w:divBdr>
    </w:div>
    <w:div w:id="589049536">
      <w:bodyDiv w:val="1"/>
      <w:marLeft w:val="0"/>
      <w:marRight w:val="0"/>
      <w:marTop w:val="0"/>
      <w:marBottom w:val="0"/>
      <w:divBdr>
        <w:top w:val="none" w:sz="0" w:space="0" w:color="auto"/>
        <w:left w:val="none" w:sz="0" w:space="0" w:color="auto"/>
        <w:bottom w:val="none" w:sz="0" w:space="0" w:color="auto"/>
        <w:right w:val="none" w:sz="0" w:space="0" w:color="auto"/>
      </w:divBdr>
    </w:div>
    <w:div w:id="657075265">
      <w:bodyDiv w:val="1"/>
      <w:marLeft w:val="0"/>
      <w:marRight w:val="0"/>
      <w:marTop w:val="0"/>
      <w:marBottom w:val="0"/>
      <w:divBdr>
        <w:top w:val="none" w:sz="0" w:space="0" w:color="auto"/>
        <w:left w:val="none" w:sz="0" w:space="0" w:color="auto"/>
        <w:bottom w:val="none" w:sz="0" w:space="0" w:color="auto"/>
        <w:right w:val="none" w:sz="0" w:space="0" w:color="auto"/>
      </w:divBdr>
    </w:div>
    <w:div w:id="666637260">
      <w:bodyDiv w:val="1"/>
      <w:marLeft w:val="0"/>
      <w:marRight w:val="0"/>
      <w:marTop w:val="0"/>
      <w:marBottom w:val="0"/>
      <w:divBdr>
        <w:top w:val="none" w:sz="0" w:space="0" w:color="auto"/>
        <w:left w:val="none" w:sz="0" w:space="0" w:color="auto"/>
        <w:bottom w:val="none" w:sz="0" w:space="0" w:color="auto"/>
        <w:right w:val="none" w:sz="0" w:space="0" w:color="auto"/>
      </w:divBdr>
    </w:div>
    <w:div w:id="730663218">
      <w:bodyDiv w:val="1"/>
      <w:marLeft w:val="0"/>
      <w:marRight w:val="0"/>
      <w:marTop w:val="0"/>
      <w:marBottom w:val="0"/>
      <w:divBdr>
        <w:top w:val="none" w:sz="0" w:space="0" w:color="auto"/>
        <w:left w:val="none" w:sz="0" w:space="0" w:color="auto"/>
        <w:bottom w:val="none" w:sz="0" w:space="0" w:color="auto"/>
        <w:right w:val="none" w:sz="0" w:space="0" w:color="auto"/>
      </w:divBdr>
    </w:div>
    <w:div w:id="961768882">
      <w:bodyDiv w:val="1"/>
      <w:marLeft w:val="0"/>
      <w:marRight w:val="0"/>
      <w:marTop w:val="0"/>
      <w:marBottom w:val="0"/>
      <w:divBdr>
        <w:top w:val="none" w:sz="0" w:space="0" w:color="auto"/>
        <w:left w:val="none" w:sz="0" w:space="0" w:color="auto"/>
        <w:bottom w:val="none" w:sz="0" w:space="0" w:color="auto"/>
        <w:right w:val="none" w:sz="0" w:space="0" w:color="auto"/>
      </w:divBdr>
    </w:div>
    <w:div w:id="978801223">
      <w:bodyDiv w:val="1"/>
      <w:marLeft w:val="0"/>
      <w:marRight w:val="0"/>
      <w:marTop w:val="0"/>
      <w:marBottom w:val="0"/>
      <w:divBdr>
        <w:top w:val="none" w:sz="0" w:space="0" w:color="auto"/>
        <w:left w:val="none" w:sz="0" w:space="0" w:color="auto"/>
        <w:bottom w:val="none" w:sz="0" w:space="0" w:color="auto"/>
        <w:right w:val="none" w:sz="0" w:space="0" w:color="auto"/>
      </w:divBdr>
    </w:div>
    <w:div w:id="1019313689">
      <w:bodyDiv w:val="1"/>
      <w:marLeft w:val="0"/>
      <w:marRight w:val="0"/>
      <w:marTop w:val="0"/>
      <w:marBottom w:val="0"/>
      <w:divBdr>
        <w:top w:val="none" w:sz="0" w:space="0" w:color="auto"/>
        <w:left w:val="none" w:sz="0" w:space="0" w:color="auto"/>
        <w:bottom w:val="none" w:sz="0" w:space="0" w:color="auto"/>
        <w:right w:val="none" w:sz="0" w:space="0" w:color="auto"/>
      </w:divBdr>
    </w:div>
    <w:div w:id="1332761060">
      <w:bodyDiv w:val="1"/>
      <w:marLeft w:val="0"/>
      <w:marRight w:val="0"/>
      <w:marTop w:val="0"/>
      <w:marBottom w:val="0"/>
      <w:divBdr>
        <w:top w:val="none" w:sz="0" w:space="0" w:color="auto"/>
        <w:left w:val="none" w:sz="0" w:space="0" w:color="auto"/>
        <w:bottom w:val="none" w:sz="0" w:space="0" w:color="auto"/>
        <w:right w:val="none" w:sz="0" w:space="0" w:color="auto"/>
      </w:divBdr>
    </w:div>
    <w:div w:id="1511330478">
      <w:bodyDiv w:val="1"/>
      <w:marLeft w:val="0"/>
      <w:marRight w:val="0"/>
      <w:marTop w:val="0"/>
      <w:marBottom w:val="0"/>
      <w:divBdr>
        <w:top w:val="none" w:sz="0" w:space="0" w:color="auto"/>
        <w:left w:val="none" w:sz="0" w:space="0" w:color="auto"/>
        <w:bottom w:val="none" w:sz="0" w:space="0" w:color="auto"/>
        <w:right w:val="none" w:sz="0" w:space="0" w:color="auto"/>
      </w:divBdr>
    </w:div>
    <w:div w:id="170925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D1F5E-5FDB-4BA4-BB16-05C3A08FC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5853</Words>
  <Characters>32192</Characters>
  <Application>Microsoft Office Word</Application>
  <DocSecurity>0</DocSecurity>
  <Lines>268</Lines>
  <Paragraphs>75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edilberto</dc:creator>
  <cp:lastModifiedBy>coorodontologia</cp:lastModifiedBy>
  <cp:revision>2</cp:revision>
  <cp:lastPrinted>2019-11-05T14:52:00Z</cp:lastPrinted>
  <dcterms:created xsi:type="dcterms:W3CDTF">2021-05-27T18:32:00Z</dcterms:created>
  <dcterms:modified xsi:type="dcterms:W3CDTF">2021-05-27T18:32:00Z</dcterms:modified>
</cp:coreProperties>
</file>